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8AC" w:rsidRPr="00A6176A" w:rsidRDefault="004C08AC" w:rsidP="004C08AC">
      <w:pPr>
        <w:spacing w:after="0" w:line="240" w:lineRule="auto"/>
        <w:outlineLvl w:val="0"/>
        <w:rPr>
          <w:rFonts w:eastAsia="Times New Roman" w:cs="Times New Roman"/>
          <w:b/>
          <w:bCs/>
          <w:kern w:val="36"/>
          <w:szCs w:val="24"/>
          <w:lang w:eastAsia="ru-RU"/>
        </w:rPr>
      </w:pPr>
      <w:r w:rsidRPr="00A6176A">
        <w:rPr>
          <w:rFonts w:eastAsia="Times New Roman" w:cs="Times New Roman"/>
          <w:b/>
          <w:bCs/>
          <w:kern w:val="36"/>
          <w:szCs w:val="24"/>
          <w:lang w:eastAsia="ru-RU"/>
        </w:rPr>
        <w:t>Рыночный социализм - будущее всего человечества</w:t>
      </w:r>
    </w:p>
    <w:p w:rsidR="004C08AC" w:rsidRPr="00A6176A" w:rsidRDefault="004C08AC" w:rsidP="004C08AC">
      <w:pPr>
        <w:spacing w:after="0" w:line="240" w:lineRule="auto"/>
        <w:rPr>
          <w:rFonts w:eastAsia="Times New Roman" w:cs="Times New Roman"/>
          <w:szCs w:val="24"/>
          <w:lang w:eastAsia="ru-RU"/>
        </w:rPr>
      </w:pPr>
      <w:r w:rsidRPr="00A6176A">
        <w:rPr>
          <w:rFonts w:eastAsia="Times New Roman" w:cs="Times New Roman"/>
          <w:szCs w:val="24"/>
          <w:lang w:eastAsia="ru-RU"/>
        </w:rPr>
        <w:t>Опубликовано Геннадий</w:t>
      </w:r>
      <w:proofErr w:type="gramStart"/>
      <w:r w:rsidRPr="00A6176A">
        <w:rPr>
          <w:rFonts w:eastAsia="Times New Roman" w:cs="Times New Roman"/>
          <w:szCs w:val="24"/>
          <w:lang w:eastAsia="ru-RU"/>
        </w:rPr>
        <w:t>2</w:t>
      </w:r>
      <w:proofErr w:type="gramEnd"/>
      <w:r w:rsidRPr="00A6176A">
        <w:rPr>
          <w:rFonts w:eastAsia="Times New Roman" w:cs="Times New Roman"/>
          <w:szCs w:val="24"/>
          <w:lang w:eastAsia="ru-RU"/>
        </w:rPr>
        <w:t xml:space="preserve"> в </w:t>
      </w:r>
      <w:proofErr w:type="spellStart"/>
      <w:r w:rsidRPr="00A6176A">
        <w:rPr>
          <w:rFonts w:eastAsia="Times New Roman" w:cs="Times New Roman"/>
          <w:szCs w:val="24"/>
          <w:lang w:eastAsia="ru-RU"/>
        </w:rPr>
        <w:t>чтв</w:t>
      </w:r>
      <w:proofErr w:type="spellEnd"/>
      <w:r w:rsidRPr="00A6176A">
        <w:rPr>
          <w:rFonts w:eastAsia="Times New Roman" w:cs="Times New Roman"/>
          <w:szCs w:val="24"/>
          <w:lang w:eastAsia="ru-RU"/>
        </w:rPr>
        <w:t xml:space="preserve">, 2012-02-02 16:33. </w:t>
      </w:r>
    </w:p>
    <w:p w:rsidR="00F7590F" w:rsidRPr="00A6176A" w:rsidRDefault="00F7590F" w:rsidP="00F7590F">
      <w:pPr>
        <w:spacing w:after="0"/>
        <w:jc w:val="right"/>
        <w:rPr>
          <w:rFonts w:eastAsia="Times New Roman" w:cs="Times New Roman"/>
          <w:b/>
          <w:bCs/>
          <w:kern w:val="36"/>
          <w:szCs w:val="24"/>
          <w:lang w:eastAsia="ru-RU"/>
        </w:rPr>
      </w:pPr>
    </w:p>
    <w:p w:rsidR="00F7590F" w:rsidRPr="00A6176A" w:rsidRDefault="00F7590F" w:rsidP="00F7590F">
      <w:pPr>
        <w:spacing w:after="0"/>
        <w:jc w:val="right"/>
        <w:rPr>
          <w:rFonts w:cs="Times New Roman"/>
          <w:szCs w:val="24"/>
        </w:rPr>
      </w:pPr>
      <w:r w:rsidRPr="00A6176A">
        <w:rPr>
          <w:rFonts w:eastAsia="Times New Roman" w:cs="Times New Roman"/>
          <w:b/>
          <w:bCs/>
          <w:kern w:val="36"/>
          <w:szCs w:val="24"/>
          <w:lang w:eastAsia="ru-RU"/>
        </w:rPr>
        <w:t>ИЖ «Альтернативы»</w:t>
      </w:r>
      <w:r w:rsidRPr="00A6176A">
        <w:rPr>
          <w:rFonts w:cs="Times New Roman"/>
          <w:szCs w:val="24"/>
        </w:rPr>
        <w:t xml:space="preserve"> </w:t>
      </w:r>
      <w:hyperlink r:id="rId5" w:history="1">
        <w:r w:rsidRPr="00A6176A">
          <w:rPr>
            <w:rStyle w:val="a3"/>
            <w:rFonts w:cs="Times New Roman"/>
            <w:color w:val="auto"/>
            <w:szCs w:val="24"/>
          </w:rPr>
          <w:t>Блог пользователя Геннадий</w:t>
        </w:r>
        <w:proofErr w:type="gramStart"/>
        <w:r w:rsidRPr="00A6176A">
          <w:rPr>
            <w:rStyle w:val="a3"/>
            <w:rFonts w:cs="Times New Roman"/>
            <w:color w:val="auto"/>
            <w:szCs w:val="24"/>
          </w:rPr>
          <w:t>2</w:t>
        </w:r>
        <w:proofErr w:type="gramEnd"/>
      </w:hyperlink>
    </w:p>
    <w:p w:rsidR="00F7590F" w:rsidRPr="00A6176A" w:rsidRDefault="00E308CC" w:rsidP="00F7590F">
      <w:pPr>
        <w:spacing w:after="0" w:line="240" w:lineRule="auto"/>
        <w:jc w:val="right"/>
        <w:outlineLvl w:val="0"/>
        <w:rPr>
          <w:rFonts w:eastAsia="Times New Roman" w:cs="Times New Roman"/>
          <w:b/>
          <w:bCs/>
          <w:kern w:val="36"/>
          <w:szCs w:val="24"/>
          <w:lang w:eastAsia="ru-RU"/>
        </w:rPr>
      </w:pPr>
      <w:hyperlink r:id="rId6" w:history="1">
        <w:r w:rsidR="00F7590F" w:rsidRPr="00A6176A">
          <w:rPr>
            <w:rStyle w:val="a3"/>
            <w:rFonts w:eastAsia="Times New Roman" w:cs="Times New Roman"/>
            <w:color w:val="auto"/>
            <w:kern w:val="36"/>
            <w:szCs w:val="24"/>
            <w:lang w:val="en-US" w:eastAsia="ru-RU"/>
          </w:rPr>
          <w:t>http</w:t>
        </w:r>
        <w:r w:rsidR="00F7590F" w:rsidRPr="00A6176A">
          <w:rPr>
            <w:rStyle w:val="a3"/>
            <w:rFonts w:eastAsia="Times New Roman" w:cs="Times New Roman"/>
            <w:color w:val="auto"/>
            <w:kern w:val="36"/>
            <w:szCs w:val="24"/>
            <w:lang w:eastAsia="ru-RU"/>
          </w:rPr>
          <w:t>://</w:t>
        </w:r>
        <w:r w:rsidR="00F7590F" w:rsidRPr="00A6176A">
          <w:rPr>
            <w:rStyle w:val="a3"/>
            <w:rFonts w:eastAsia="Times New Roman" w:cs="Times New Roman"/>
            <w:color w:val="auto"/>
            <w:kern w:val="36"/>
            <w:szCs w:val="24"/>
            <w:lang w:val="en-US" w:eastAsia="ru-RU"/>
          </w:rPr>
          <w:t>www</w:t>
        </w:r>
        <w:r w:rsidR="00F7590F" w:rsidRPr="00A6176A">
          <w:rPr>
            <w:rStyle w:val="a3"/>
            <w:rFonts w:eastAsia="Times New Roman" w:cs="Times New Roman"/>
            <w:color w:val="auto"/>
            <w:kern w:val="36"/>
            <w:szCs w:val="24"/>
            <w:lang w:eastAsia="ru-RU"/>
          </w:rPr>
          <w:t>.</w:t>
        </w:r>
        <w:proofErr w:type="spellStart"/>
        <w:r w:rsidR="00F7590F" w:rsidRPr="00A6176A">
          <w:rPr>
            <w:rStyle w:val="a3"/>
            <w:rFonts w:eastAsia="Times New Roman" w:cs="Times New Roman"/>
            <w:color w:val="auto"/>
            <w:kern w:val="36"/>
            <w:szCs w:val="24"/>
            <w:lang w:val="en-US" w:eastAsia="ru-RU"/>
          </w:rPr>
          <w:t>alternativy</w:t>
        </w:r>
        <w:proofErr w:type="spellEnd"/>
        <w:r w:rsidR="00F7590F" w:rsidRPr="00A6176A">
          <w:rPr>
            <w:rStyle w:val="a3"/>
            <w:rFonts w:eastAsia="Times New Roman" w:cs="Times New Roman"/>
            <w:color w:val="auto"/>
            <w:kern w:val="36"/>
            <w:szCs w:val="24"/>
            <w:lang w:eastAsia="ru-RU"/>
          </w:rPr>
          <w:t>.</w:t>
        </w:r>
        <w:proofErr w:type="spellStart"/>
        <w:r w:rsidR="00F7590F" w:rsidRPr="00A6176A">
          <w:rPr>
            <w:rStyle w:val="a3"/>
            <w:rFonts w:eastAsia="Times New Roman" w:cs="Times New Roman"/>
            <w:color w:val="auto"/>
            <w:kern w:val="36"/>
            <w:szCs w:val="24"/>
            <w:lang w:val="en-US" w:eastAsia="ru-RU"/>
          </w:rPr>
          <w:t>ru</w:t>
        </w:r>
        <w:proofErr w:type="spellEnd"/>
        <w:r w:rsidR="00F7590F" w:rsidRPr="00A6176A">
          <w:rPr>
            <w:rStyle w:val="a3"/>
            <w:rFonts w:eastAsia="Times New Roman" w:cs="Times New Roman"/>
            <w:color w:val="auto"/>
            <w:kern w:val="36"/>
            <w:szCs w:val="24"/>
            <w:lang w:eastAsia="ru-RU"/>
          </w:rPr>
          <w:t>/</w:t>
        </w:r>
        <w:proofErr w:type="spellStart"/>
        <w:r w:rsidR="00F7590F" w:rsidRPr="00A6176A">
          <w:rPr>
            <w:rStyle w:val="a3"/>
            <w:rFonts w:eastAsia="Times New Roman" w:cs="Times New Roman"/>
            <w:color w:val="auto"/>
            <w:kern w:val="36"/>
            <w:szCs w:val="24"/>
            <w:lang w:val="en-US" w:eastAsia="ru-RU"/>
          </w:rPr>
          <w:t>ru</w:t>
        </w:r>
        <w:proofErr w:type="spellEnd"/>
        <w:r w:rsidR="00F7590F" w:rsidRPr="00A6176A">
          <w:rPr>
            <w:rStyle w:val="a3"/>
            <w:rFonts w:eastAsia="Times New Roman" w:cs="Times New Roman"/>
            <w:color w:val="auto"/>
            <w:kern w:val="36"/>
            <w:szCs w:val="24"/>
            <w:lang w:eastAsia="ru-RU"/>
          </w:rPr>
          <w:t>/</w:t>
        </w:r>
        <w:r w:rsidR="00F7590F" w:rsidRPr="00A6176A">
          <w:rPr>
            <w:rStyle w:val="a3"/>
            <w:rFonts w:eastAsia="Times New Roman" w:cs="Times New Roman"/>
            <w:color w:val="auto"/>
            <w:kern w:val="36"/>
            <w:szCs w:val="24"/>
            <w:lang w:val="en-US" w:eastAsia="ru-RU"/>
          </w:rPr>
          <w:t>node</w:t>
        </w:r>
        <w:r w:rsidR="00F7590F" w:rsidRPr="00A6176A">
          <w:rPr>
            <w:rStyle w:val="a3"/>
            <w:rFonts w:eastAsia="Times New Roman" w:cs="Times New Roman"/>
            <w:color w:val="auto"/>
            <w:kern w:val="36"/>
            <w:szCs w:val="24"/>
            <w:lang w:eastAsia="ru-RU"/>
          </w:rPr>
          <w:t>/2163</w:t>
        </w:r>
      </w:hyperlink>
    </w:p>
    <w:p w:rsidR="00F7590F" w:rsidRPr="00A6176A" w:rsidRDefault="00F7590F" w:rsidP="00F7590F">
      <w:pPr>
        <w:spacing w:after="0" w:line="240" w:lineRule="auto"/>
        <w:outlineLvl w:val="0"/>
        <w:rPr>
          <w:rFonts w:eastAsia="Times New Roman" w:cs="Times New Roman"/>
          <w:b/>
          <w:bCs/>
          <w:kern w:val="36"/>
          <w:szCs w:val="24"/>
          <w:lang w:eastAsia="ru-RU"/>
        </w:rPr>
      </w:pPr>
    </w:p>
    <w:p w:rsidR="004C08AC" w:rsidRPr="00A6176A" w:rsidRDefault="004C08AC" w:rsidP="004C08AC">
      <w:pPr>
        <w:spacing w:after="0" w:line="336" w:lineRule="atLeast"/>
        <w:rPr>
          <w:rFonts w:eastAsia="Times New Roman" w:cs="Times New Roman"/>
          <w:szCs w:val="24"/>
          <w:lang w:eastAsia="ru-RU"/>
        </w:rPr>
      </w:pPr>
      <w:r w:rsidRPr="00A6176A">
        <w:rPr>
          <w:rFonts w:eastAsia="Times New Roman" w:cs="Times New Roman"/>
          <w:szCs w:val="24"/>
          <w:lang w:eastAsia="ru-RU"/>
        </w:rPr>
        <w:t xml:space="preserve">  </w:t>
      </w:r>
    </w:p>
    <w:p w:rsidR="004C08AC" w:rsidRPr="00A6176A" w:rsidRDefault="004C08AC" w:rsidP="004C08AC">
      <w:pPr>
        <w:spacing w:after="0" w:line="336" w:lineRule="atLeast"/>
        <w:ind w:left="2835" w:firstLine="709"/>
        <w:rPr>
          <w:rFonts w:eastAsia="Times New Roman" w:cs="Times New Roman"/>
          <w:szCs w:val="24"/>
          <w:lang w:eastAsia="ru-RU"/>
        </w:rPr>
      </w:pPr>
      <w:r w:rsidRPr="00A6176A">
        <w:rPr>
          <w:rFonts w:eastAsia="Times New Roman" w:cs="Times New Roman"/>
          <w:i/>
          <w:iCs/>
          <w:szCs w:val="24"/>
          <w:lang w:eastAsia="ru-RU"/>
        </w:rPr>
        <w:t xml:space="preserve">Беда России в том, что все наши левые движения до сих пор считают основой социализма общенародную форму собственности. </w:t>
      </w:r>
      <w:r w:rsidRPr="00A6176A">
        <w:rPr>
          <w:rFonts w:eastAsia="Times New Roman" w:cs="Times New Roman"/>
          <w:i/>
          <w:iCs/>
          <w:szCs w:val="24"/>
          <w:lang w:eastAsia="ru-RU"/>
        </w:rPr>
        <w:br/>
        <w:t>На самом же деле основой социализма может быть только абстрактно-лично-равная форма собственности.</w:t>
      </w:r>
      <w:r w:rsidRPr="00A6176A">
        <w:rPr>
          <w:rFonts w:eastAsia="Times New Roman" w:cs="Times New Roman"/>
          <w:i/>
          <w:iCs/>
          <w:szCs w:val="24"/>
          <w:lang w:eastAsia="ru-RU"/>
        </w:rPr>
        <w:br/>
        <w:t>Доказательству этого утверждения посвящена эта статья.</w:t>
      </w:r>
    </w:p>
    <w:p w:rsidR="00A6176A" w:rsidRPr="00A6176A" w:rsidRDefault="004C08AC" w:rsidP="00A6176A">
      <w:pPr>
        <w:spacing w:after="0" w:line="336" w:lineRule="atLeast"/>
        <w:ind w:left="2835" w:firstLine="709"/>
        <w:rPr>
          <w:rFonts w:eastAsia="Times New Roman" w:cs="Times New Roman"/>
          <w:szCs w:val="24"/>
          <w:lang w:eastAsia="ru-RU"/>
        </w:rPr>
      </w:pPr>
      <w:bookmarkStart w:id="0" w:name="_GoBack"/>
      <w:bookmarkEnd w:id="0"/>
      <w:r w:rsidRPr="00A6176A">
        <w:rPr>
          <w:rFonts w:eastAsia="Times New Roman" w:cs="Times New Roman"/>
          <w:i/>
          <w:iCs/>
          <w:szCs w:val="24"/>
          <w:lang w:eastAsia="ru-RU"/>
        </w:rPr>
        <w:t> </w:t>
      </w:r>
    </w:p>
    <w:p w:rsidR="004C08AC" w:rsidRPr="00A6176A" w:rsidRDefault="004C08AC" w:rsidP="00A6176A">
      <w:pPr>
        <w:spacing w:after="0" w:line="336" w:lineRule="atLeast"/>
        <w:ind w:left="2835"/>
        <w:jc w:val="right"/>
        <w:rPr>
          <w:rFonts w:eastAsia="Times New Roman" w:cs="Times New Roman"/>
          <w:szCs w:val="24"/>
          <w:lang w:eastAsia="ru-RU"/>
        </w:rPr>
      </w:pPr>
      <w:r w:rsidRPr="00A6176A">
        <w:rPr>
          <w:rFonts w:eastAsia="Times New Roman" w:cs="Times New Roman"/>
          <w:i/>
          <w:iCs/>
          <w:szCs w:val="24"/>
          <w:lang w:eastAsia="ru-RU"/>
        </w:rPr>
        <w:t>Твердохлебов Г.А.</w:t>
      </w:r>
    </w:p>
    <w:p w:rsidR="005403BA" w:rsidRPr="00A6176A" w:rsidRDefault="005403BA" w:rsidP="004C08AC">
      <w:pPr>
        <w:spacing w:after="0" w:line="336" w:lineRule="atLeast"/>
        <w:rPr>
          <w:rFonts w:eastAsia="Times New Roman" w:cs="Times New Roman"/>
          <w:i/>
          <w:iCs/>
          <w:szCs w:val="24"/>
          <w:lang w:eastAsia="ru-RU"/>
        </w:rPr>
      </w:pPr>
      <w:r w:rsidRPr="00A6176A">
        <w:rPr>
          <w:rFonts w:eastAsia="Times New Roman" w:cs="Times New Roman"/>
          <w:i/>
          <w:iCs/>
          <w:szCs w:val="24"/>
          <w:lang w:eastAsia="ru-RU"/>
        </w:rPr>
        <w:t>Выборка из данной статьи (Ред.)</w:t>
      </w:r>
      <w:r w:rsidR="004C08AC" w:rsidRPr="00A6176A">
        <w:rPr>
          <w:rFonts w:eastAsia="Times New Roman" w:cs="Times New Roman"/>
          <w:i/>
          <w:iCs/>
          <w:szCs w:val="24"/>
          <w:lang w:eastAsia="ru-RU"/>
        </w:rPr>
        <w:t>                </w:t>
      </w:r>
    </w:p>
    <w:p w:rsidR="004C08AC" w:rsidRPr="00A6176A" w:rsidRDefault="004C08AC" w:rsidP="004C08AC">
      <w:pPr>
        <w:spacing w:after="0" w:line="336" w:lineRule="atLeast"/>
        <w:rPr>
          <w:rFonts w:eastAsia="Times New Roman" w:cs="Times New Roman"/>
          <w:szCs w:val="24"/>
          <w:lang w:eastAsia="ru-RU"/>
        </w:rPr>
      </w:pPr>
      <w:r w:rsidRPr="00A6176A">
        <w:rPr>
          <w:rFonts w:eastAsia="Times New Roman" w:cs="Times New Roman"/>
          <w:i/>
          <w:iCs/>
          <w:szCs w:val="24"/>
          <w:lang w:eastAsia="ru-RU"/>
        </w:rPr>
        <w:t>              </w:t>
      </w:r>
    </w:p>
    <w:p w:rsidR="004C08AC" w:rsidRPr="00A6176A" w:rsidRDefault="004C08AC" w:rsidP="004C08AC">
      <w:pPr>
        <w:spacing w:after="100" w:line="336" w:lineRule="atLeast"/>
        <w:jc w:val="center"/>
        <w:outlineLvl w:val="4"/>
        <w:rPr>
          <w:rFonts w:eastAsia="Times New Roman" w:cs="Times New Roman"/>
          <w:szCs w:val="24"/>
          <w:lang w:eastAsia="ru-RU"/>
        </w:rPr>
      </w:pPr>
      <w:r w:rsidRPr="00A6176A">
        <w:rPr>
          <w:rFonts w:eastAsia="Times New Roman" w:cs="Times New Roman"/>
          <w:b/>
          <w:bCs/>
          <w:szCs w:val="24"/>
          <w:lang w:eastAsia="ru-RU"/>
        </w:rPr>
        <w:t>3. Эффективнейшая форма собственности</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proofErr w:type="gramStart"/>
      <w:r w:rsidRPr="00A6176A">
        <w:rPr>
          <w:rFonts w:eastAsia="Tahoma" w:cs="Times New Roman"/>
          <w:szCs w:val="24"/>
          <w:lang w:eastAsia="ru-RU"/>
        </w:rPr>
        <w:t xml:space="preserve">Происходящая в процессе прогрессивного развития человечества смена друг другом форм собственности на средства производства, определяется не столько тем, что каждая следующая форма собственности в социальном плане более привлекательная, т.е. прежде всего более справедливая в распределении дохода, сколько тем, что каждая следующая форма собственности в экономическом плане более эффективная. </w:t>
      </w:r>
      <w:proofErr w:type="gramEnd"/>
    </w:p>
    <w:p w:rsidR="004C08AC" w:rsidRPr="00A6176A" w:rsidRDefault="004C08AC" w:rsidP="004C08AC">
      <w:pPr>
        <w:adjustRightInd w:val="0"/>
        <w:spacing w:after="0" w:line="360" w:lineRule="auto"/>
        <w:ind w:firstLine="708"/>
        <w:jc w:val="both"/>
        <w:rPr>
          <w:rFonts w:eastAsia="Times New Roman" w:cs="Times New Roman"/>
          <w:szCs w:val="24"/>
          <w:lang w:eastAsia="ru-RU"/>
        </w:rPr>
      </w:pPr>
      <w:r w:rsidRPr="00A6176A">
        <w:rPr>
          <w:rFonts w:eastAsia="Tahoma" w:cs="Times New Roman"/>
          <w:szCs w:val="24"/>
          <w:lang w:eastAsia="ru-RU"/>
        </w:rPr>
        <w:t xml:space="preserve">Производительность труда товаропроизводителей с новой формой собственности выше, чем у других, отчего эти товаропроизводители более конкурентоспособны, что и определяет либо разорение товаропроизводителей с другими формами собственности, либо их переход - через революции или эволюционные социально-политические процессы - к новой форме собственности. </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r w:rsidRPr="00A6176A">
        <w:rPr>
          <w:rFonts w:eastAsia="Tahoma" w:cs="Times New Roman"/>
          <w:szCs w:val="24"/>
          <w:lang w:eastAsia="ru-RU"/>
        </w:rPr>
        <w:t xml:space="preserve">Поэтому равновесный рынок, одним из главных условий которого является наличие </w:t>
      </w:r>
      <w:proofErr w:type="gramStart"/>
      <w:r w:rsidRPr="00A6176A">
        <w:rPr>
          <w:rFonts w:eastAsia="Tahoma" w:cs="Times New Roman"/>
          <w:szCs w:val="24"/>
          <w:lang w:eastAsia="ru-RU"/>
        </w:rPr>
        <w:t>конкуренции</w:t>
      </w:r>
      <w:proofErr w:type="gramEnd"/>
      <w:r w:rsidRPr="00A6176A">
        <w:rPr>
          <w:rFonts w:eastAsia="Tahoma" w:cs="Times New Roman"/>
          <w:szCs w:val="24"/>
          <w:lang w:eastAsia="ru-RU"/>
        </w:rPr>
        <w:t xml:space="preserve"> прежде всего между товаропроизводителями, неизбежно ведет человечество по пути рождения все более и более совершенных форм собственности. </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r w:rsidRPr="00A6176A">
        <w:rPr>
          <w:rFonts w:eastAsia="Tahoma" w:cs="Times New Roman"/>
          <w:szCs w:val="24"/>
          <w:lang w:eastAsia="ru-RU"/>
        </w:rPr>
        <w:t xml:space="preserve">Современные научные изыскания в области </w:t>
      </w:r>
      <w:proofErr w:type="gramStart"/>
      <w:r w:rsidRPr="00A6176A">
        <w:rPr>
          <w:rFonts w:eastAsia="Tahoma" w:cs="Times New Roman"/>
          <w:szCs w:val="24"/>
          <w:lang w:eastAsia="ru-RU"/>
        </w:rPr>
        <w:t>повышения экономической эффективности работы крупных корпораций</w:t>
      </w:r>
      <w:proofErr w:type="gramEnd"/>
      <w:r w:rsidRPr="00A6176A">
        <w:rPr>
          <w:rFonts w:eastAsia="Tahoma" w:cs="Times New Roman"/>
          <w:szCs w:val="24"/>
          <w:lang w:eastAsia="ru-RU"/>
        </w:rPr>
        <w:t xml:space="preserve"> сейчас – на рубеже веков – вплотную подошли к рождению новой, эффективнейшей формы собственности. </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proofErr w:type="gramStart"/>
      <w:r w:rsidRPr="00A6176A">
        <w:rPr>
          <w:rFonts w:eastAsia="Tahoma" w:cs="Times New Roman"/>
          <w:szCs w:val="24"/>
          <w:lang w:eastAsia="ru-RU"/>
        </w:rPr>
        <w:t>Если проанализировать и обобщить посттейлоровские и постфордовские концепции: «человеческих отношений», «обогащения труда», «</w:t>
      </w:r>
      <w:proofErr w:type="spellStart"/>
      <w:r w:rsidRPr="00A6176A">
        <w:rPr>
          <w:rFonts w:eastAsia="Tahoma" w:cs="Times New Roman"/>
          <w:szCs w:val="24"/>
          <w:lang w:eastAsia="ru-RU"/>
        </w:rPr>
        <w:t>гуманизации</w:t>
      </w:r>
      <w:proofErr w:type="spellEnd"/>
      <w:r w:rsidRPr="00A6176A">
        <w:rPr>
          <w:rFonts w:eastAsia="Tahoma" w:cs="Times New Roman"/>
          <w:szCs w:val="24"/>
          <w:lang w:eastAsia="ru-RU"/>
        </w:rPr>
        <w:t xml:space="preserve"> труда», (Ш. Фурье, Э. </w:t>
      </w:r>
      <w:proofErr w:type="spellStart"/>
      <w:r w:rsidRPr="00A6176A">
        <w:rPr>
          <w:rFonts w:eastAsia="Tahoma" w:cs="Times New Roman"/>
          <w:szCs w:val="24"/>
          <w:lang w:eastAsia="ru-RU"/>
        </w:rPr>
        <w:t>Мэйо</w:t>
      </w:r>
      <w:proofErr w:type="spellEnd"/>
      <w:r w:rsidRPr="00A6176A">
        <w:rPr>
          <w:rFonts w:eastAsia="Tahoma" w:cs="Times New Roman"/>
          <w:szCs w:val="24"/>
          <w:lang w:eastAsia="ru-RU"/>
        </w:rPr>
        <w:t xml:space="preserve">, А. </w:t>
      </w:r>
      <w:proofErr w:type="spellStart"/>
      <w:r w:rsidRPr="00A6176A">
        <w:rPr>
          <w:rFonts w:eastAsia="Tahoma" w:cs="Times New Roman"/>
          <w:szCs w:val="24"/>
          <w:lang w:eastAsia="ru-RU"/>
        </w:rPr>
        <w:t>Маслоу</w:t>
      </w:r>
      <w:proofErr w:type="spellEnd"/>
      <w:r w:rsidRPr="00A6176A">
        <w:rPr>
          <w:rFonts w:eastAsia="Tahoma" w:cs="Times New Roman"/>
          <w:szCs w:val="24"/>
          <w:lang w:eastAsia="ru-RU"/>
        </w:rPr>
        <w:t xml:space="preserve">, И. </w:t>
      </w:r>
      <w:proofErr w:type="spellStart"/>
      <w:r w:rsidRPr="00A6176A">
        <w:rPr>
          <w:rFonts w:eastAsia="Tahoma" w:cs="Times New Roman"/>
          <w:szCs w:val="24"/>
          <w:lang w:eastAsia="ru-RU"/>
        </w:rPr>
        <w:t>Деламот</w:t>
      </w:r>
      <w:proofErr w:type="spellEnd"/>
      <w:r w:rsidRPr="00A6176A">
        <w:rPr>
          <w:rFonts w:eastAsia="Tahoma" w:cs="Times New Roman"/>
          <w:szCs w:val="24"/>
          <w:lang w:eastAsia="ru-RU"/>
        </w:rPr>
        <w:t xml:space="preserve">, О. </w:t>
      </w:r>
      <w:proofErr w:type="spellStart"/>
      <w:r w:rsidRPr="00A6176A">
        <w:rPr>
          <w:rFonts w:eastAsia="Tahoma" w:cs="Times New Roman"/>
          <w:szCs w:val="24"/>
          <w:lang w:eastAsia="ru-RU"/>
        </w:rPr>
        <w:t>Желинье</w:t>
      </w:r>
      <w:proofErr w:type="spellEnd"/>
      <w:r w:rsidRPr="00A6176A">
        <w:rPr>
          <w:rFonts w:eastAsia="Tahoma" w:cs="Times New Roman"/>
          <w:szCs w:val="24"/>
          <w:lang w:eastAsia="ru-RU"/>
        </w:rPr>
        <w:t xml:space="preserve"> …), а также более поздние идеи «горизонтальной организации», «сетевого предприятия», «интеллектуального </w:t>
      </w:r>
      <w:r w:rsidRPr="00A6176A">
        <w:rPr>
          <w:rFonts w:eastAsia="Tahoma" w:cs="Times New Roman"/>
          <w:szCs w:val="24"/>
          <w:lang w:eastAsia="ru-RU"/>
        </w:rPr>
        <w:lastRenderedPageBreak/>
        <w:t>предприятия» (</w:t>
      </w:r>
      <w:proofErr w:type="spellStart"/>
      <w:r w:rsidRPr="00A6176A">
        <w:rPr>
          <w:rFonts w:eastAsia="Tahoma" w:cs="Times New Roman"/>
          <w:szCs w:val="24"/>
          <w:lang w:eastAsia="ru-RU"/>
        </w:rPr>
        <w:t>Ф.Острофф</w:t>
      </w:r>
      <w:proofErr w:type="spellEnd"/>
      <w:r w:rsidRPr="00A6176A">
        <w:rPr>
          <w:rFonts w:eastAsia="Tahoma" w:cs="Times New Roman"/>
          <w:szCs w:val="24"/>
          <w:lang w:eastAsia="ru-RU"/>
        </w:rPr>
        <w:t xml:space="preserve">, </w:t>
      </w:r>
      <w:proofErr w:type="spellStart"/>
      <w:r w:rsidRPr="00A6176A">
        <w:rPr>
          <w:rFonts w:eastAsia="Tahoma" w:cs="Times New Roman"/>
          <w:szCs w:val="24"/>
          <w:lang w:eastAsia="ru-RU"/>
        </w:rPr>
        <w:t>В.Халал</w:t>
      </w:r>
      <w:proofErr w:type="spellEnd"/>
      <w:r w:rsidRPr="00A6176A">
        <w:rPr>
          <w:rFonts w:eastAsia="Tahoma" w:cs="Times New Roman"/>
          <w:szCs w:val="24"/>
          <w:lang w:eastAsia="ru-RU"/>
        </w:rPr>
        <w:t xml:space="preserve">, </w:t>
      </w:r>
      <w:proofErr w:type="spellStart"/>
      <w:r w:rsidRPr="00A6176A">
        <w:rPr>
          <w:rFonts w:eastAsia="Tahoma" w:cs="Times New Roman"/>
          <w:szCs w:val="24"/>
          <w:lang w:eastAsia="ru-RU"/>
        </w:rPr>
        <w:t>М.Кастельс</w:t>
      </w:r>
      <w:proofErr w:type="spellEnd"/>
      <w:r w:rsidRPr="00A6176A">
        <w:rPr>
          <w:rFonts w:eastAsia="Tahoma" w:cs="Times New Roman"/>
          <w:szCs w:val="24"/>
          <w:lang w:eastAsia="ru-RU"/>
        </w:rPr>
        <w:t xml:space="preserve">…), то суть всех этих концепций можно свести к очень небольшому количеству основных организационных принципов: </w:t>
      </w:r>
      <w:proofErr w:type="gramEnd"/>
    </w:p>
    <w:p w:rsidR="00A6176A" w:rsidRPr="00A6176A" w:rsidRDefault="004C08AC" w:rsidP="00A6176A">
      <w:pPr>
        <w:pStyle w:val="a7"/>
        <w:numPr>
          <w:ilvl w:val="0"/>
          <w:numId w:val="3"/>
        </w:numPr>
        <w:tabs>
          <w:tab w:val="num" w:pos="1134"/>
        </w:tabs>
        <w:adjustRightInd w:val="0"/>
        <w:spacing w:after="0" w:line="360" w:lineRule="auto"/>
        <w:ind w:left="1134" w:hanging="426"/>
        <w:jc w:val="both"/>
        <w:rPr>
          <w:rFonts w:eastAsia="Times New Roman" w:cs="Times New Roman"/>
          <w:szCs w:val="24"/>
          <w:lang w:eastAsia="ru-RU"/>
        </w:rPr>
      </w:pPr>
      <w:r w:rsidRPr="00A6176A">
        <w:rPr>
          <w:rFonts w:eastAsia="Tahoma" w:cs="Times New Roman"/>
          <w:szCs w:val="24"/>
          <w:lang w:eastAsia="ru-RU"/>
        </w:rPr>
        <w:t>Уничтожение неповоротливой вертикальной командно-административной системы управления корпорацией.</w:t>
      </w:r>
    </w:p>
    <w:p w:rsidR="004C08AC" w:rsidRPr="00A6176A" w:rsidRDefault="004C08AC" w:rsidP="00A6176A">
      <w:pPr>
        <w:pStyle w:val="a7"/>
        <w:numPr>
          <w:ilvl w:val="0"/>
          <w:numId w:val="3"/>
        </w:numPr>
        <w:tabs>
          <w:tab w:val="num" w:pos="1134"/>
        </w:tabs>
        <w:adjustRightInd w:val="0"/>
        <w:spacing w:after="0" w:line="360" w:lineRule="auto"/>
        <w:ind w:left="1134" w:hanging="426"/>
        <w:jc w:val="both"/>
        <w:rPr>
          <w:rFonts w:eastAsia="Times New Roman" w:cs="Times New Roman"/>
          <w:szCs w:val="24"/>
          <w:lang w:eastAsia="ru-RU"/>
        </w:rPr>
      </w:pPr>
      <w:r w:rsidRPr="00A6176A">
        <w:rPr>
          <w:rFonts w:eastAsia="Tahoma" w:cs="Times New Roman"/>
          <w:szCs w:val="24"/>
          <w:lang w:eastAsia="ru-RU"/>
        </w:rPr>
        <w:t>Максимальная автономия первичных производственных коллективов (бригады, отделы) с «горизонтальными» отношениями между ними, максимал</w:t>
      </w:r>
      <w:r w:rsidR="00A6176A">
        <w:rPr>
          <w:rFonts w:eastAsia="Tahoma" w:cs="Times New Roman"/>
          <w:szCs w:val="24"/>
          <w:lang w:eastAsia="ru-RU"/>
        </w:rPr>
        <w:t xml:space="preserve">ьно приближающимися к </w:t>
      </w:r>
      <w:proofErr w:type="gramStart"/>
      <w:r w:rsidR="00A6176A">
        <w:rPr>
          <w:rFonts w:eastAsia="Tahoma" w:cs="Times New Roman"/>
          <w:szCs w:val="24"/>
          <w:lang w:eastAsia="ru-RU"/>
        </w:rPr>
        <w:t>рыночным</w:t>
      </w:r>
      <w:proofErr w:type="gramEnd"/>
      <w:r w:rsidR="00A6176A">
        <w:rPr>
          <w:rFonts w:eastAsia="Tahoma" w:cs="Times New Roman"/>
          <w:szCs w:val="24"/>
          <w:lang w:eastAsia="ru-RU"/>
        </w:rPr>
        <w:t>.</w:t>
      </w:r>
    </w:p>
    <w:p w:rsidR="004C08AC" w:rsidRPr="00A6176A" w:rsidRDefault="004C08AC" w:rsidP="00A6176A">
      <w:pPr>
        <w:pStyle w:val="a7"/>
        <w:numPr>
          <w:ilvl w:val="0"/>
          <w:numId w:val="3"/>
        </w:numPr>
        <w:tabs>
          <w:tab w:val="num" w:pos="1134"/>
        </w:tabs>
        <w:adjustRightInd w:val="0"/>
        <w:spacing w:after="0" w:line="360" w:lineRule="auto"/>
        <w:ind w:left="1134" w:hanging="426"/>
        <w:jc w:val="both"/>
        <w:rPr>
          <w:rFonts w:eastAsia="Times New Roman" w:cs="Times New Roman"/>
          <w:szCs w:val="24"/>
          <w:lang w:eastAsia="ru-RU"/>
        </w:rPr>
      </w:pPr>
      <w:r w:rsidRPr="00A6176A">
        <w:rPr>
          <w:rFonts w:eastAsia="Tahoma" w:cs="Times New Roman"/>
          <w:szCs w:val="24"/>
          <w:lang w:eastAsia="ru-RU"/>
        </w:rPr>
        <w:t>Выборность руководителей подразделений корпорации и привлечение рядовых работник</w:t>
      </w:r>
      <w:r w:rsidR="00A6176A">
        <w:rPr>
          <w:rFonts w:eastAsia="Tahoma" w:cs="Times New Roman"/>
          <w:szCs w:val="24"/>
          <w:lang w:eastAsia="ru-RU"/>
        </w:rPr>
        <w:t>ов к управлению подразделением.</w:t>
      </w:r>
    </w:p>
    <w:p w:rsidR="004C08AC" w:rsidRPr="00A6176A" w:rsidRDefault="004C08AC" w:rsidP="00A6176A">
      <w:pPr>
        <w:pStyle w:val="a7"/>
        <w:numPr>
          <w:ilvl w:val="0"/>
          <w:numId w:val="3"/>
        </w:numPr>
        <w:tabs>
          <w:tab w:val="num" w:pos="1134"/>
        </w:tabs>
        <w:adjustRightInd w:val="0"/>
        <w:spacing w:after="0" w:line="360" w:lineRule="auto"/>
        <w:ind w:left="1134" w:hanging="426"/>
        <w:jc w:val="both"/>
        <w:rPr>
          <w:rFonts w:eastAsia="Times New Roman" w:cs="Times New Roman"/>
          <w:szCs w:val="24"/>
          <w:lang w:eastAsia="ru-RU"/>
        </w:rPr>
      </w:pPr>
      <w:r w:rsidRPr="00A6176A">
        <w:rPr>
          <w:rFonts w:eastAsia="Tahoma" w:cs="Times New Roman"/>
          <w:szCs w:val="24"/>
          <w:lang w:eastAsia="ru-RU"/>
        </w:rPr>
        <w:t>Уничтожение бесстыдно большой разницы (более 20 крат) в доходах руко</w:t>
      </w:r>
      <w:r w:rsidR="00A6176A">
        <w:rPr>
          <w:rFonts w:eastAsia="Tahoma" w:cs="Times New Roman"/>
          <w:szCs w:val="24"/>
          <w:lang w:eastAsia="ru-RU"/>
        </w:rPr>
        <w:t>водителей и рядовых работников.</w:t>
      </w:r>
    </w:p>
    <w:p w:rsidR="004C08AC" w:rsidRPr="00A6176A" w:rsidRDefault="004C08AC" w:rsidP="00A6176A">
      <w:pPr>
        <w:pStyle w:val="a7"/>
        <w:numPr>
          <w:ilvl w:val="0"/>
          <w:numId w:val="3"/>
        </w:numPr>
        <w:tabs>
          <w:tab w:val="num" w:pos="1134"/>
        </w:tabs>
        <w:adjustRightInd w:val="0"/>
        <w:spacing w:after="0" w:line="360" w:lineRule="auto"/>
        <w:ind w:left="1134" w:hanging="426"/>
        <w:jc w:val="both"/>
        <w:rPr>
          <w:rFonts w:eastAsia="Times New Roman" w:cs="Times New Roman"/>
          <w:szCs w:val="24"/>
          <w:lang w:eastAsia="ru-RU"/>
        </w:rPr>
      </w:pPr>
      <w:r w:rsidRPr="00A6176A">
        <w:rPr>
          <w:rFonts w:eastAsia="Tahoma" w:cs="Times New Roman"/>
          <w:szCs w:val="24"/>
          <w:lang w:eastAsia="ru-RU"/>
        </w:rPr>
        <w:t>Коллективное демократическое решение таких вопросов, как распределение прибыли и вопросов инвестиционной политики.</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r w:rsidRPr="00A6176A">
        <w:rPr>
          <w:rFonts w:eastAsia="Tahoma" w:cs="Times New Roman"/>
          <w:szCs w:val="24"/>
          <w:lang w:eastAsia="ru-RU"/>
        </w:rPr>
        <w:t xml:space="preserve">Не трудно заметить, что ни один из перечисленных принципов в полной мере несовместим с монополизмом работодателя-собственника корпорации. </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r w:rsidRPr="00A6176A">
        <w:rPr>
          <w:rFonts w:eastAsia="Tahoma" w:cs="Times New Roman"/>
          <w:szCs w:val="24"/>
          <w:lang w:eastAsia="ru-RU"/>
        </w:rPr>
        <w:t>Не трудно заметить, что все эти принципы органично могут вписаться только в форму собственности, где первичные производственные коллективы являются собственниками используемых ими сре</w:t>
      </w:r>
      <w:proofErr w:type="gramStart"/>
      <w:r w:rsidRPr="00A6176A">
        <w:rPr>
          <w:rFonts w:eastAsia="Tahoma" w:cs="Times New Roman"/>
          <w:szCs w:val="24"/>
          <w:lang w:eastAsia="ru-RU"/>
        </w:rPr>
        <w:t>дств пр</w:t>
      </w:r>
      <w:proofErr w:type="gramEnd"/>
      <w:r w:rsidRPr="00A6176A">
        <w:rPr>
          <w:rFonts w:eastAsia="Tahoma" w:cs="Times New Roman"/>
          <w:szCs w:val="24"/>
          <w:lang w:eastAsia="ru-RU"/>
        </w:rPr>
        <w:t xml:space="preserve">оизводства. </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r w:rsidRPr="00A6176A">
        <w:rPr>
          <w:rFonts w:eastAsia="Tahoma" w:cs="Times New Roman"/>
          <w:szCs w:val="24"/>
          <w:lang w:eastAsia="ru-RU"/>
        </w:rPr>
        <w:t xml:space="preserve">То есть современные научные изыскания по вопросам </w:t>
      </w:r>
      <w:proofErr w:type="gramStart"/>
      <w:r w:rsidRPr="00A6176A">
        <w:rPr>
          <w:rFonts w:eastAsia="Tahoma" w:cs="Times New Roman"/>
          <w:szCs w:val="24"/>
          <w:lang w:eastAsia="ru-RU"/>
        </w:rPr>
        <w:t>повышения экономической эффективности работы крупных корпораций</w:t>
      </w:r>
      <w:proofErr w:type="gramEnd"/>
      <w:r w:rsidRPr="00A6176A">
        <w:rPr>
          <w:rFonts w:eastAsia="Tahoma" w:cs="Times New Roman"/>
          <w:szCs w:val="24"/>
          <w:lang w:eastAsia="ru-RU"/>
        </w:rPr>
        <w:t xml:space="preserve"> выработали организационные принципы, которые требуют перехода к форме собственности, где: </w:t>
      </w:r>
    </w:p>
    <w:p w:rsidR="00A6176A" w:rsidRPr="00A6176A" w:rsidRDefault="004C08AC" w:rsidP="00A6176A">
      <w:pPr>
        <w:pStyle w:val="a7"/>
        <w:numPr>
          <w:ilvl w:val="0"/>
          <w:numId w:val="4"/>
        </w:numPr>
        <w:tabs>
          <w:tab w:val="num" w:pos="1134"/>
        </w:tabs>
        <w:adjustRightInd w:val="0"/>
        <w:spacing w:after="0" w:line="360" w:lineRule="auto"/>
        <w:ind w:left="1134" w:hanging="425"/>
        <w:jc w:val="both"/>
        <w:rPr>
          <w:rFonts w:eastAsia="Times New Roman" w:cs="Times New Roman"/>
          <w:szCs w:val="24"/>
          <w:lang w:eastAsia="ru-RU"/>
        </w:rPr>
      </w:pPr>
      <w:r w:rsidRPr="00A6176A">
        <w:rPr>
          <w:rFonts w:eastAsia="Tahoma" w:cs="Times New Roman"/>
          <w:szCs w:val="24"/>
          <w:lang w:eastAsia="ru-RU"/>
        </w:rPr>
        <w:t>видимость совладения предприятием заменяется истинным совладением используемых коллективом сре</w:t>
      </w:r>
      <w:proofErr w:type="gramStart"/>
      <w:r w:rsidRPr="00A6176A">
        <w:rPr>
          <w:rFonts w:eastAsia="Tahoma" w:cs="Times New Roman"/>
          <w:szCs w:val="24"/>
          <w:lang w:eastAsia="ru-RU"/>
        </w:rPr>
        <w:t>дств пр</w:t>
      </w:r>
      <w:proofErr w:type="gramEnd"/>
      <w:r w:rsidRPr="00A6176A">
        <w:rPr>
          <w:rFonts w:eastAsia="Tahoma" w:cs="Times New Roman"/>
          <w:szCs w:val="24"/>
          <w:lang w:eastAsia="ru-RU"/>
        </w:rPr>
        <w:t>оизводства,</w:t>
      </w:r>
    </w:p>
    <w:p w:rsidR="004C08AC" w:rsidRPr="00A6176A" w:rsidRDefault="004C08AC" w:rsidP="00A6176A">
      <w:pPr>
        <w:pStyle w:val="a7"/>
        <w:numPr>
          <w:ilvl w:val="0"/>
          <w:numId w:val="4"/>
        </w:numPr>
        <w:tabs>
          <w:tab w:val="num" w:pos="1134"/>
        </w:tabs>
        <w:adjustRightInd w:val="0"/>
        <w:spacing w:after="0" w:line="360" w:lineRule="auto"/>
        <w:ind w:left="1134" w:hanging="425"/>
        <w:jc w:val="both"/>
        <w:rPr>
          <w:rFonts w:eastAsia="Times New Roman" w:cs="Times New Roman"/>
          <w:szCs w:val="24"/>
          <w:lang w:eastAsia="ru-RU"/>
        </w:rPr>
      </w:pPr>
      <w:r w:rsidRPr="00A6176A">
        <w:rPr>
          <w:rFonts w:eastAsia="Tahoma" w:cs="Times New Roman"/>
          <w:szCs w:val="24"/>
          <w:lang w:eastAsia="ru-RU"/>
        </w:rPr>
        <w:t>видимость демократии заменяется истинно равноправными компаньонскими отношениями между всем</w:t>
      </w:r>
      <w:r w:rsidR="00A6176A">
        <w:rPr>
          <w:rFonts w:eastAsia="Tahoma" w:cs="Times New Roman"/>
          <w:szCs w:val="24"/>
          <w:lang w:eastAsia="ru-RU"/>
        </w:rPr>
        <w:t>и членами трудового коллектива,</w:t>
      </w:r>
    </w:p>
    <w:p w:rsidR="004C08AC" w:rsidRPr="00A6176A" w:rsidRDefault="004C08AC" w:rsidP="00A6176A">
      <w:pPr>
        <w:pStyle w:val="a7"/>
        <w:numPr>
          <w:ilvl w:val="0"/>
          <w:numId w:val="4"/>
        </w:numPr>
        <w:tabs>
          <w:tab w:val="num" w:pos="1134"/>
        </w:tabs>
        <w:adjustRightInd w:val="0"/>
        <w:spacing w:after="0" w:line="360" w:lineRule="auto"/>
        <w:ind w:left="1134" w:hanging="425"/>
        <w:jc w:val="both"/>
        <w:rPr>
          <w:rFonts w:eastAsia="Times New Roman" w:cs="Times New Roman"/>
          <w:szCs w:val="24"/>
          <w:lang w:eastAsia="ru-RU"/>
        </w:rPr>
      </w:pPr>
      <w:r w:rsidRPr="00A6176A">
        <w:rPr>
          <w:rFonts w:eastAsia="Tahoma" w:cs="Times New Roman"/>
          <w:szCs w:val="24"/>
          <w:lang w:eastAsia="ru-RU"/>
        </w:rPr>
        <w:t>видимость отсутствия классового антагонизма заменяется уничтожением основы антагонизма – частной собственности и наемного труда.</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r w:rsidRPr="00A6176A">
        <w:rPr>
          <w:rFonts w:eastAsia="Tahoma" w:cs="Times New Roman"/>
          <w:szCs w:val="24"/>
          <w:lang w:eastAsia="ru-RU"/>
        </w:rPr>
        <w:t xml:space="preserve">И такая форма собственности уже существует. </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r w:rsidRPr="00A6176A">
        <w:rPr>
          <w:rFonts w:eastAsia="Tahoma" w:cs="Times New Roman"/>
          <w:szCs w:val="24"/>
          <w:lang w:eastAsia="ru-RU"/>
        </w:rPr>
        <w:t xml:space="preserve">Это – так называемая собственность работников, которая пока еще довольно далека от совершенства своей внутренней организационной структуры, и потому пока еще не рождает равновесного рынка труда, но которая, однако, даже в таком несовершенном состоянии довольно успешно конкурирует с частной формой собственности. В США, например, собственность </w:t>
      </w:r>
      <w:proofErr w:type="gramStart"/>
      <w:r w:rsidRPr="00A6176A">
        <w:rPr>
          <w:rFonts w:eastAsia="Tahoma" w:cs="Times New Roman"/>
          <w:szCs w:val="24"/>
          <w:lang w:eastAsia="ru-RU"/>
        </w:rPr>
        <w:t>работников</w:t>
      </w:r>
      <w:proofErr w:type="gramEnd"/>
      <w:r w:rsidRPr="00A6176A">
        <w:rPr>
          <w:rFonts w:eastAsia="Tahoma" w:cs="Times New Roman"/>
          <w:szCs w:val="24"/>
          <w:lang w:eastAsia="ru-RU"/>
        </w:rPr>
        <w:t xml:space="preserve"> существует уже более 30-ти лет, и уже вытеснила более 10% товаропроизводителей с частной формой собственности. </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proofErr w:type="gramStart"/>
      <w:r w:rsidRPr="00A6176A">
        <w:rPr>
          <w:rFonts w:eastAsia="Tahoma" w:cs="Times New Roman"/>
          <w:szCs w:val="24"/>
          <w:lang w:eastAsia="ru-RU"/>
        </w:rPr>
        <w:lastRenderedPageBreak/>
        <w:t xml:space="preserve">Разработанная американским экономистом, юристом и предпринимателем Луисом </w:t>
      </w:r>
      <w:proofErr w:type="spellStart"/>
      <w:r w:rsidRPr="00A6176A">
        <w:rPr>
          <w:rFonts w:eastAsia="Tahoma" w:cs="Times New Roman"/>
          <w:szCs w:val="24"/>
          <w:lang w:eastAsia="ru-RU"/>
        </w:rPr>
        <w:t>Кесло</w:t>
      </w:r>
      <w:proofErr w:type="spellEnd"/>
      <w:r w:rsidRPr="00A6176A">
        <w:rPr>
          <w:rFonts w:eastAsia="Tahoma" w:cs="Times New Roman"/>
          <w:szCs w:val="24"/>
          <w:lang w:eastAsia="ru-RU"/>
        </w:rPr>
        <w:t xml:space="preserve"> собственность работников, уничтожая деление членов трудового коллектива на собственников средств производства и наемных работников, создает возможность организовать рынок труда на данном предприятии таким образом, чтобы он удовлетворял основному количественному условию формирования равновесного рынка труда, создает возможность исключить субъективно односторонний способ формирования цены труда работников данного предприятия. </w:t>
      </w:r>
      <w:proofErr w:type="gramEnd"/>
    </w:p>
    <w:p w:rsidR="004C08AC" w:rsidRPr="00A6176A" w:rsidRDefault="004C08AC" w:rsidP="004C08AC">
      <w:pPr>
        <w:adjustRightInd w:val="0"/>
        <w:spacing w:after="0" w:line="360" w:lineRule="auto"/>
        <w:ind w:firstLine="708"/>
        <w:jc w:val="both"/>
        <w:rPr>
          <w:rFonts w:eastAsia="Times New Roman" w:cs="Times New Roman"/>
          <w:szCs w:val="24"/>
          <w:lang w:eastAsia="ru-RU"/>
        </w:rPr>
      </w:pPr>
      <w:proofErr w:type="gramStart"/>
      <w:r w:rsidRPr="00A6176A">
        <w:rPr>
          <w:rFonts w:eastAsia="Tahoma" w:cs="Times New Roman"/>
          <w:szCs w:val="24"/>
          <w:lang w:eastAsia="ru-RU"/>
        </w:rPr>
        <w:t xml:space="preserve">Уничтожение деления членов трудового коллектива на собственников средств производства и наемных работников является юридической основой возможности формирования объективных величин стоимостей образующих трудовой коллектив рабочих сил. </w:t>
      </w:r>
      <w:proofErr w:type="gramEnd"/>
    </w:p>
    <w:p w:rsidR="004C08AC" w:rsidRPr="00A6176A" w:rsidRDefault="004C08AC" w:rsidP="004C08AC">
      <w:pPr>
        <w:adjustRightInd w:val="0"/>
        <w:spacing w:after="0" w:line="360" w:lineRule="auto"/>
        <w:ind w:firstLine="708"/>
        <w:jc w:val="both"/>
        <w:rPr>
          <w:rFonts w:eastAsia="Times New Roman" w:cs="Times New Roman"/>
          <w:szCs w:val="24"/>
          <w:lang w:eastAsia="ru-RU"/>
        </w:rPr>
      </w:pPr>
      <w:r w:rsidRPr="00A6176A">
        <w:rPr>
          <w:rFonts w:eastAsia="Tahoma" w:cs="Times New Roman"/>
          <w:szCs w:val="24"/>
          <w:lang w:eastAsia="ru-RU"/>
        </w:rPr>
        <w:t>Основной (из "пучка" прав собственника) юридический смысл понятия "собственник сре</w:t>
      </w:r>
      <w:proofErr w:type="gramStart"/>
      <w:r w:rsidRPr="00A6176A">
        <w:rPr>
          <w:rFonts w:eastAsia="Tahoma" w:cs="Times New Roman"/>
          <w:szCs w:val="24"/>
          <w:lang w:eastAsia="ru-RU"/>
        </w:rPr>
        <w:t>дств пр</w:t>
      </w:r>
      <w:proofErr w:type="gramEnd"/>
      <w:r w:rsidRPr="00A6176A">
        <w:rPr>
          <w:rFonts w:eastAsia="Tahoma" w:cs="Times New Roman"/>
          <w:szCs w:val="24"/>
          <w:lang w:eastAsia="ru-RU"/>
        </w:rPr>
        <w:t xml:space="preserve">оизводства", заключается в возможности собственника управлять принадлежащим ему предприятием, т.е. определять его экономическую политику, распределять производимую предприятием прибыль, определять цену, как своего труда, так и цену труда наемных работников. </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r w:rsidRPr="00A6176A">
        <w:rPr>
          <w:rFonts w:eastAsia="Tahoma" w:cs="Times New Roman"/>
          <w:szCs w:val="24"/>
          <w:lang w:eastAsia="ru-RU"/>
        </w:rPr>
        <w:t xml:space="preserve">Несовершенство частной собственности на средства производства определяется тем, что в этом случае возможность управлять предприятием, в основном, либо покупается, либо передается по наследству. Что часто, особенно в случае наследования, не обеспечивает того, что этими предприятиями управляют наиболее способные к этому виду деятельности люди. </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r w:rsidRPr="00A6176A">
        <w:rPr>
          <w:rFonts w:eastAsia="Tahoma" w:cs="Times New Roman"/>
          <w:szCs w:val="24"/>
          <w:lang w:eastAsia="ru-RU"/>
        </w:rPr>
        <w:t xml:space="preserve">Собственность же работников, (которую при более широком распространении можно будет называть </w:t>
      </w:r>
      <w:proofErr w:type="spellStart"/>
      <w:r w:rsidRPr="00A6176A">
        <w:rPr>
          <w:rFonts w:eastAsia="Tahoma" w:cs="Times New Roman"/>
          <w:szCs w:val="24"/>
          <w:lang w:eastAsia="ru-RU"/>
        </w:rPr>
        <w:t>частно-народной</w:t>
      </w:r>
      <w:proofErr w:type="spellEnd"/>
      <w:r w:rsidRPr="00A6176A">
        <w:rPr>
          <w:rFonts w:eastAsia="Tahoma" w:cs="Times New Roman"/>
          <w:szCs w:val="24"/>
          <w:lang w:eastAsia="ru-RU"/>
        </w:rPr>
        <w:t xml:space="preserve"> или коллективно-долевой формой собственности), дает возможность организовывать конкурсный подбор управляющих, что само по себе, без дополнительных условий, в значительной мере повышает качество управления предприятием. </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r w:rsidRPr="00A6176A">
        <w:rPr>
          <w:rFonts w:eastAsia="Tahoma" w:cs="Times New Roman"/>
          <w:szCs w:val="24"/>
          <w:lang w:eastAsia="ru-RU"/>
        </w:rPr>
        <w:t xml:space="preserve">Несовершенство частной собственности определяется еще и тем, что в этом случае в принципе не может быть обеспечена возможность </w:t>
      </w:r>
      <w:proofErr w:type="gramStart"/>
      <w:r w:rsidRPr="00A6176A">
        <w:rPr>
          <w:rFonts w:eastAsia="Tahoma" w:cs="Times New Roman"/>
          <w:szCs w:val="24"/>
          <w:lang w:eastAsia="ru-RU"/>
        </w:rPr>
        <w:t>формирования объективных величин стоимостей образующих коллективного товаропроизводителя рабочих</w:t>
      </w:r>
      <w:proofErr w:type="gramEnd"/>
      <w:r w:rsidRPr="00A6176A">
        <w:rPr>
          <w:rFonts w:eastAsia="Tahoma" w:cs="Times New Roman"/>
          <w:szCs w:val="24"/>
          <w:lang w:eastAsia="ru-RU"/>
        </w:rPr>
        <w:t xml:space="preserve"> сил, т.к. в этом случае имеет место субъективно односторонний процесс формирования стоимостей рабочих сил. </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r w:rsidRPr="00A6176A">
        <w:rPr>
          <w:rFonts w:eastAsia="Tahoma" w:cs="Times New Roman"/>
          <w:szCs w:val="24"/>
          <w:lang w:eastAsia="ru-RU"/>
        </w:rPr>
        <w:t xml:space="preserve">Тогда как объективные величины стоимостей всех товаров, включая рабочую силу, могут быть сформированы только посредством "борьбы" субъективных противоположностей системы "покупатель - товаропроизводитель", которая на рынке труда имеет вид системы "работодатель – наемный работник". </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r w:rsidRPr="00A6176A">
        <w:rPr>
          <w:rFonts w:eastAsia="Tahoma" w:cs="Times New Roman"/>
          <w:szCs w:val="24"/>
          <w:lang w:eastAsia="ru-RU"/>
        </w:rPr>
        <w:lastRenderedPageBreak/>
        <w:t xml:space="preserve">На предприятии же с </w:t>
      </w:r>
      <w:proofErr w:type="spellStart"/>
      <w:r w:rsidRPr="00A6176A">
        <w:rPr>
          <w:rFonts w:eastAsia="Tahoma" w:cs="Times New Roman"/>
          <w:szCs w:val="24"/>
          <w:lang w:eastAsia="ru-RU"/>
        </w:rPr>
        <w:t>частно-народной</w:t>
      </w:r>
      <w:proofErr w:type="spellEnd"/>
      <w:r w:rsidRPr="00A6176A">
        <w:rPr>
          <w:rFonts w:eastAsia="Tahoma" w:cs="Times New Roman"/>
          <w:szCs w:val="24"/>
          <w:lang w:eastAsia="ru-RU"/>
        </w:rPr>
        <w:t xml:space="preserve"> формой собственности, при определенной организационной структуре этой формы собственности, каждый член коллектива, осознавая себя совладельцем предприятия, может иметь, с одной стороны, субъективную позицию работодателя, с другой – наемного работника. </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r w:rsidRPr="00A6176A">
        <w:rPr>
          <w:rFonts w:eastAsia="Tahoma" w:cs="Times New Roman"/>
          <w:szCs w:val="24"/>
          <w:lang w:eastAsia="ru-RU"/>
        </w:rPr>
        <w:t xml:space="preserve">К тому же переход к </w:t>
      </w:r>
      <w:proofErr w:type="spellStart"/>
      <w:r w:rsidRPr="00A6176A">
        <w:rPr>
          <w:rFonts w:eastAsia="Tahoma" w:cs="Times New Roman"/>
          <w:szCs w:val="24"/>
          <w:lang w:eastAsia="ru-RU"/>
        </w:rPr>
        <w:t>частно-народной</w:t>
      </w:r>
      <w:proofErr w:type="spellEnd"/>
      <w:r w:rsidRPr="00A6176A">
        <w:rPr>
          <w:rFonts w:eastAsia="Tahoma" w:cs="Times New Roman"/>
          <w:szCs w:val="24"/>
          <w:lang w:eastAsia="ru-RU"/>
        </w:rPr>
        <w:t xml:space="preserve"> форме собственности дает возможность организовать </w:t>
      </w:r>
      <w:proofErr w:type="spellStart"/>
      <w:r w:rsidRPr="00A6176A">
        <w:rPr>
          <w:rFonts w:eastAsia="Tahoma" w:cs="Times New Roman"/>
          <w:szCs w:val="24"/>
          <w:lang w:eastAsia="ru-RU"/>
        </w:rPr>
        <w:t>товарно-дененжные</w:t>
      </w:r>
      <w:proofErr w:type="spellEnd"/>
      <w:r w:rsidRPr="00A6176A">
        <w:rPr>
          <w:rFonts w:eastAsia="Tahoma" w:cs="Times New Roman"/>
          <w:szCs w:val="24"/>
          <w:lang w:eastAsia="ru-RU"/>
        </w:rPr>
        <w:t xml:space="preserve"> отношения внутри предприятия между всеми его производственными подразделениями. </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proofErr w:type="gramStart"/>
      <w:r w:rsidRPr="00A6176A">
        <w:rPr>
          <w:rFonts w:eastAsia="Tahoma" w:cs="Times New Roman"/>
          <w:szCs w:val="24"/>
          <w:lang w:eastAsia="ru-RU"/>
        </w:rPr>
        <w:t xml:space="preserve">Переход к рыночным отношениям между подразделениями предприятий, а также организация заработной платы управляющих подразделений в виде процента от дохода подразделения превратит производственных бюрократов в экономистов, подсчитывающих прибыли и убытки, заинтересованных в повышении эффективности труда управляемых ими подразделений, в том числе и посредством внедрения передовых научных разработок в области психологии управления производством. </w:t>
      </w:r>
      <w:proofErr w:type="gramEnd"/>
    </w:p>
    <w:p w:rsidR="004C08AC" w:rsidRPr="00A6176A" w:rsidRDefault="004C08AC" w:rsidP="004C08AC">
      <w:pPr>
        <w:adjustRightInd w:val="0"/>
        <w:spacing w:after="0" w:line="360" w:lineRule="auto"/>
        <w:ind w:firstLine="708"/>
        <w:jc w:val="both"/>
        <w:rPr>
          <w:rFonts w:eastAsia="Times New Roman" w:cs="Times New Roman"/>
          <w:szCs w:val="24"/>
          <w:lang w:eastAsia="ru-RU"/>
        </w:rPr>
      </w:pPr>
      <w:r w:rsidRPr="00A6176A">
        <w:rPr>
          <w:rFonts w:eastAsia="Tahoma" w:cs="Times New Roman"/>
          <w:szCs w:val="24"/>
          <w:lang w:eastAsia="ru-RU"/>
        </w:rPr>
        <w:t xml:space="preserve">Организация рыночных отношений внутри предприятий между всеми его производственными подразделениями вместе с конкурсным подбором управляющих есть основное качественное условие </w:t>
      </w:r>
      <w:proofErr w:type="gramStart"/>
      <w:r w:rsidRPr="00A6176A">
        <w:rPr>
          <w:rFonts w:eastAsia="Tahoma" w:cs="Times New Roman"/>
          <w:szCs w:val="24"/>
          <w:lang w:eastAsia="ru-RU"/>
        </w:rPr>
        <w:t>формирования равновесия рынка труда</w:t>
      </w:r>
      <w:proofErr w:type="gramEnd"/>
      <w:r w:rsidRPr="00A6176A">
        <w:rPr>
          <w:rFonts w:eastAsia="Tahoma" w:cs="Times New Roman"/>
          <w:szCs w:val="24"/>
          <w:lang w:eastAsia="ru-RU"/>
        </w:rPr>
        <w:t xml:space="preserve">. </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r w:rsidRPr="00A6176A">
        <w:rPr>
          <w:rFonts w:eastAsia="Tahoma" w:cs="Times New Roman"/>
          <w:szCs w:val="24"/>
          <w:lang w:eastAsia="ru-RU"/>
        </w:rPr>
        <w:t xml:space="preserve">Система конкурсов для подбора управляющих всех уровней должна быть многоступенчатой. Где рядовые работники участвуют в подборе управленцев только первого уровня. Управленцы же первого уровня образуют жюри конкурса для подбора управленцев второго уровня, которые в свою очередь подбирают управленцев следующего уровня и т.д. вплоть до директора предприятия и объединения предприятий, а в идеале, вплоть до министров и премьер-министра. </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r w:rsidRPr="00A6176A">
        <w:rPr>
          <w:rFonts w:eastAsia="Tahoma" w:cs="Times New Roman"/>
          <w:szCs w:val="24"/>
          <w:lang w:eastAsia="ru-RU"/>
        </w:rPr>
        <w:t xml:space="preserve">Имея в виду, что технологии производства товаров, в основном, таковы, что рыночные отношения невозможно распространить до каждого члена трудового коллектива. </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r w:rsidRPr="00A6176A">
        <w:rPr>
          <w:rFonts w:eastAsia="Tahoma" w:cs="Times New Roman"/>
          <w:szCs w:val="24"/>
          <w:lang w:eastAsia="ru-RU"/>
        </w:rPr>
        <w:t xml:space="preserve">Имея в виду, что хозрасчетной (рыночной) единицей внутри предприятия, в основном, может быть первичный производственный коллектив (бригада, отдел), а не каждый отдельный член коллектива. </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r w:rsidRPr="00A6176A">
        <w:rPr>
          <w:rFonts w:eastAsia="Tahoma" w:cs="Times New Roman"/>
          <w:szCs w:val="24"/>
          <w:lang w:eastAsia="ru-RU"/>
        </w:rPr>
        <w:t xml:space="preserve">Имея в виду, что внедрение рыночных отношений между всеми подразделениями предприятия превращает каждое подразделение в мини рынок труда. </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r w:rsidRPr="00A6176A">
        <w:rPr>
          <w:rFonts w:eastAsia="Tahoma" w:cs="Times New Roman"/>
          <w:szCs w:val="24"/>
          <w:lang w:eastAsia="ru-RU"/>
        </w:rPr>
        <w:t xml:space="preserve">Имея в виду все это, необходимо заметить, что невероятно важным моментом организационной структуры </w:t>
      </w:r>
      <w:proofErr w:type="spellStart"/>
      <w:r w:rsidRPr="00A6176A">
        <w:rPr>
          <w:rFonts w:eastAsia="Tahoma" w:cs="Times New Roman"/>
          <w:szCs w:val="24"/>
          <w:lang w:eastAsia="ru-RU"/>
        </w:rPr>
        <w:t>частно-народной</w:t>
      </w:r>
      <w:proofErr w:type="spellEnd"/>
      <w:r w:rsidRPr="00A6176A">
        <w:rPr>
          <w:rFonts w:eastAsia="Tahoma" w:cs="Times New Roman"/>
          <w:szCs w:val="24"/>
          <w:lang w:eastAsia="ru-RU"/>
        </w:rPr>
        <w:t xml:space="preserve"> формы собственности является организация рынка труда в первичных производственных коллективах. </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r w:rsidRPr="00A6176A">
        <w:rPr>
          <w:rFonts w:eastAsia="Tahoma" w:cs="Times New Roman"/>
          <w:szCs w:val="24"/>
          <w:lang w:eastAsia="ru-RU"/>
        </w:rPr>
        <w:t xml:space="preserve">Для организации этого рынка необходимо соблюдать также два основных условия. И также одно из них количественное, другое - качественное. </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r w:rsidRPr="00A6176A">
        <w:rPr>
          <w:rFonts w:eastAsia="Tahoma" w:cs="Times New Roman"/>
          <w:szCs w:val="24"/>
          <w:lang w:eastAsia="ru-RU"/>
        </w:rPr>
        <w:lastRenderedPageBreak/>
        <w:t xml:space="preserve">Определяя оптимальный количественный состав первичных производственных коллективов, необходимо учитывать, что увеличение количественного состава коллективного товаропроизводителя рождает несколько качественных переходов в вопросах добросовестности и энтузиазма работников к выполнению своих обязанностей. </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r w:rsidRPr="00A6176A">
        <w:rPr>
          <w:rFonts w:eastAsia="Tahoma" w:cs="Times New Roman"/>
          <w:szCs w:val="24"/>
          <w:lang w:eastAsia="ru-RU"/>
        </w:rPr>
        <w:t xml:space="preserve">Что касается добросовестности и энтузиазма, то здесь наивысшие показатели демонстрирует товаропроизводитель-одиночка. Объясняется это тем, что только в этом случае работник имеет твердую уверенность в том, что работает он на себя, и никто его не эксплуатирует. </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r w:rsidRPr="00A6176A">
        <w:rPr>
          <w:rFonts w:eastAsia="Tahoma" w:cs="Times New Roman"/>
          <w:szCs w:val="24"/>
          <w:lang w:eastAsia="ru-RU"/>
        </w:rPr>
        <w:t xml:space="preserve">При объединении работников даже в небольшую (20 - 25человек) кооперацию с разделением труда по специальностям, за счет специализации труда значительно возрастает производительность труд коллективного товаропроизводителя по сравнению с товаропроизводителем-одиночкой. Но вместе с тем рождается проблема распределения доходов между членами этой кооперации - работниками различных специальностей. </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r w:rsidRPr="00A6176A">
        <w:rPr>
          <w:rFonts w:eastAsia="Tahoma" w:cs="Times New Roman"/>
          <w:szCs w:val="24"/>
          <w:lang w:eastAsia="ru-RU"/>
        </w:rPr>
        <w:t xml:space="preserve">И если здесь в процессе распределения доходов имеет место субъективно односторонний подход к рождению цены рабочей силы, если у работников появляется подозрение в несправедливом распределении создаваемого коллективом дохода - добросовестности и энтузиазма у работников становится, мягко говоря, значительно меньше. </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r w:rsidRPr="00A6176A">
        <w:rPr>
          <w:rFonts w:eastAsia="Tahoma" w:cs="Times New Roman"/>
          <w:szCs w:val="24"/>
          <w:lang w:eastAsia="ru-RU"/>
        </w:rPr>
        <w:t xml:space="preserve">Но необходимо заметить, что в таком небольшом коллективе даже при частной форме собственности, особенно если собственник активно участвует в процессе производства, в коллективе может царить атмосфера равноправного </w:t>
      </w:r>
      <w:proofErr w:type="spellStart"/>
      <w:r w:rsidRPr="00A6176A">
        <w:rPr>
          <w:rFonts w:eastAsia="Tahoma" w:cs="Times New Roman"/>
          <w:szCs w:val="24"/>
          <w:lang w:eastAsia="ru-RU"/>
        </w:rPr>
        <w:t>компаньонства</w:t>
      </w:r>
      <w:proofErr w:type="spellEnd"/>
      <w:r w:rsidRPr="00A6176A">
        <w:rPr>
          <w:rFonts w:eastAsia="Tahoma" w:cs="Times New Roman"/>
          <w:szCs w:val="24"/>
          <w:lang w:eastAsia="ru-RU"/>
        </w:rPr>
        <w:t xml:space="preserve"> и добросовестного отношения к труду. </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r w:rsidRPr="00A6176A">
        <w:rPr>
          <w:rFonts w:eastAsia="Tahoma" w:cs="Times New Roman"/>
          <w:szCs w:val="24"/>
          <w:lang w:eastAsia="ru-RU"/>
        </w:rPr>
        <w:t xml:space="preserve">Следующий качественный переход наблюдается при увеличении количественного состава до 30 - 35 человек. </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r w:rsidRPr="00A6176A">
        <w:rPr>
          <w:rFonts w:eastAsia="Tahoma" w:cs="Times New Roman"/>
          <w:szCs w:val="24"/>
          <w:lang w:eastAsia="ru-RU"/>
        </w:rPr>
        <w:t>Когда управляющий (неважно, является ли он собственником сре</w:t>
      </w:r>
      <w:proofErr w:type="gramStart"/>
      <w:r w:rsidRPr="00A6176A">
        <w:rPr>
          <w:rFonts w:eastAsia="Tahoma" w:cs="Times New Roman"/>
          <w:szCs w:val="24"/>
          <w:lang w:eastAsia="ru-RU"/>
        </w:rPr>
        <w:t>дств пр</w:t>
      </w:r>
      <w:proofErr w:type="gramEnd"/>
      <w:r w:rsidRPr="00A6176A">
        <w:rPr>
          <w:rFonts w:eastAsia="Tahoma" w:cs="Times New Roman"/>
          <w:szCs w:val="24"/>
          <w:lang w:eastAsia="ru-RU"/>
        </w:rPr>
        <w:t xml:space="preserve">оизводства или государственным управляющим, или даже управляющим, нанятым коллективом-собственником средств производства) уже не способен самостоятельно, без помощи административных работников, организовывать труд каждого работника и контролировать качество этого труда. </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r w:rsidRPr="00A6176A">
        <w:rPr>
          <w:rFonts w:eastAsia="Tahoma" w:cs="Times New Roman"/>
          <w:szCs w:val="24"/>
          <w:lang w:eastAsia="ru-RU"/>
        </w:rPr>
        <w:t xml:space="preserve">Когда рождается командно-административная система управления производственным коллективом, и таким образом появляется посредничество и в организации труда, и в контроле его качества, и в оплате труда. </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r w:rsidRPr="00A6176A">
        <w:rPr>
          <w:rFonts w:eastAsia="Tahoma" w:cs="Times New Roman"/>
          <w:szCs w:val="24"/>
          <w:lang w:eastAsia="ru-RU"/>
        </w:rPr>
        <w:t xml:space="preserve">Когда непосредственно производящие товары работники отчуждаются от результатов своего труда - произведенного ими дохода, а управляющий отчуждается и от </w:t>
      </w:r>
      <w:r w:rsidRPr="00A6176A">
        <w:rPr>
          <w:rFonts w:eastAsia="Tahoma" w:cs="Times New Roman"/>
          <w:szCs w:val="24"/>
          <w:lang w:eastAsia="ru-RU"/>
        </w:rPr>
        <w:lastRenderedPageBreak/>
        <w:t xml:space="preserve">непосредственно производящего товары труда, и от непосредственно производящих товары работников как от равноправных партнеров. </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r w:rsidRPr="00A6176A">
        <w:rPr>
          <w:rFonts w:eastAsia="Tahoma" w:cs="Times New Roman"/>
          <w:szCs w:val="24"/>
          <w:lang w:eastAsia="ru-RU"/>
        </w:rPr>
        <w:t xml:space="preserve">То есть это качественный переход, где начинает свое развитие психология, с одной стороны, незаинтересованного в добросовестном труде наемного работника, с другой - стремящегося к эксплуатации наемных работников частного собственника. </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r w:rsidRPr="00A6176A">
        <w:rPr>
          <w:rFonts w:eastAsia="Tahoma" w:cs="Times New Roman"/>
          <w:szCs w:val="24"/>
          <w:lang w:eastAsia="ru-RU"/>
        </w:rPr>
        <w:t xml:space="preserve">Это качественный переход, где подозрение работника в несправедливом распределении дохода сменяется твердой уверенностью в существовании факта эксплуатации. </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r w:rsidRPr="00A6176A">
        <w:rPr>
          <w:rFonts w:eastAsia="Tahoma" w:cs="Times New Roman"/>
          <w:szCs w:val="24"/>
          <w:lang w:eastAsia="ru-RU"/>
        </w:rPr>
        <w:t xml:space="preserve">Еще один качественный переход происходит при увеличении количественного состава коллективного товаропроизводителя и, следовательно, увеличении командно-административной системы до такого уровня, когда управляющий уже не способен организовывать работу даже административных работников. </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r w:rsidRPr="00A6176A">
        <w:rPr>
          <w:rFonts w:eastAsia="Tahoma" w:cs="Times New Roman"/>
          <w:szCs w:val="24"/>
          <w:lang w:eastAsia="ru-RU"/>
        </w:rPr>
        <w:t xml:space="preserve">Когда рождается многоступенчатая по вертикали и </w:t>
      </w:r>
      <w:proofErr w:type="spellStart"/>
      <w:r w:rsidRPr="00A6176A">
        <w:rPr>
          <w:rFonts w:eastAsia="Tahoma" w:cs="Times New Roman"/>
          <w:szCs w:val="24"/>
          <w:lang w:eastAsia="ru-RU"/>
        </w:rPr>
        <w:t>многозвеньевая</w:t>
      </w:r>
      <w:proofErr w:type="spellEnd"/>
      <w:r w:rsidRPr="00A6176A">
        <w:rPr>
          <w:rFonts w:eastAsia="Tahoma" w:cs="Times New Roman"/>
          <w:szCs w:val="24"/>
          <w:lang w:eastAsia="ru-RU"/>
        </w:rPr>
        <w:t xml:space="preserve"> по горизонтали административная система. </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r w:rsidRPr="00A6176A">
        <w:rPr>
          <w:rFonts w:eastAsia="Tahoma" w:cs="Times New Roman"/>
          <w:szCs w:val="24"/>
          <w:lang w:eastAsia="ru-RU"/>
        </w:rPr>
        <w:t xml:space="preserve">Когда возникает своеобразный класс административных работников (производственная бюрократия) со своими классовыми интересами, отличными как от интересов непосредственно производящих товары работников, так и от интересов управляющих предприятием и тем более от интересов собственников предприятия. </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r w:rsidRPr="00A6176A">
        <w:rPr>
          <w:rFonts w:eastAsia="Tahoma" w:cs="Times New Roman"/>
          <w:szCs w:val="24"/>
          <w:lang w:eastAsia="ru-RU"/>
        </w:rPr>
        <w:t xml:space="preserve">Увеличение слоя административных работников приносит самое существенное падение </w:t>
      </w:r>
      <w:proofErr w:type="gramStart"/>
      <w:r w:rsidRPr="00A6176A">
        <w:rPr>
          <w:rFonts w:eastAsia="Tahoma" w:cs="Times New Roman"/>
          <w:szCs w:val="24"/>
          <w:lang w:eastAsia="ru-RU"/>
        </w:rPr>
        <w:t>уровня производительности труда коллективного товаропроизводителя</w:t>
      </w:r>
      <w:proofErr w:type="gramEnd"/>
      <w:r w:rsidRPr="00A6176A">
        <w:rPr>
          <w:rFonts w:eastAsia="Tahoma" w:cs="Times New Roman"/>
          <w:szCs w:val="24"/>
          <w:lang w:eastAsia="ru-RU"/>
        </w:rPr>
        <w:t xml:space="preserve">. </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proofErr w:type="gramStart"/>
      <w:r w:rsidRPr="00A6176A">
        <w:rPr>
          <w:rFonts w:eastAsia="Tahoma" w:cs="Times New Roman"/>
          <w:szCs w:val="24"/>
          <w:lang w:eastAsia="ru-RU"/>
        </w:rPr>
        <w:t xml:space="preserve">А объясняется это тем, что эти работники, не будучи непосредственно заинтересованными в получении коллективом наибольшего дохода, нередко используют свое служебное положение для получения своего подпольного дохода, привлекая для этой цели и рабочую силу, и финансовые средства, что увеличивает себестоимость производимых предприятием товаров и таки образом снижает уровень производительности труда производственных подразделений и предприятия в целом. </w:t>
      </w:r>
      <w:proofErr w:type="gramEnd"/>
    </w:p>
    <w:p w:rsidR="004C08AC" w:rsidRPr="00A6176A" w:rsidRDefault="004C08AC" w:rsidP="004C08AC">
      <w:pPr>
        <w:adjustRightInd w:val="0"/>
        <w:spacing w:after="0" w:line="360" w:lineRule="auto"/>
        <w:ind w:firstLine="708"/>
        <w:jc w:val="both"/>
        <w:rPr>
          <w:rFonts w:eastAsia="Times New Roman" w:cs="Times New Roman"/>
          <w:szCs w:val="24"/>
          <w:lang w:eastAsia="ru-RU"/>
        </w:rPr>
      </w:pPr>
      <w:r w:rsidRPr="00A6176A">
        <w:rPr>
          <w:rFonts w:eastAsia="Tahoma" w:cs="Times New Roman"/>
          <w:szCs w:val="24"/>
          <w:lang w:eastAsia="ru-RU"/>
        </w:rPr>
        <w:t xml:space="preserve">Для преодоления всех этих качественных переходов при формировании количественного состава первичного производственного коллектива необходимо стремиться к минимальному (насколько это возможно по технологии производства) количественному составу. </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r w:rsidRPr="00A6176A">
        <w:rPr>
          <w:rFonts w:eastAsia="Tahoma" w:cs="Times New Roman"/>
          <w:szCs w:val="24"/>
          <w:lang w:eastAsia="ru-RU"/>
        </w:rPr>
        <w:t xml:space="preserve">Практика показывает, что такие подразделения должны иметь не более 20 человек. </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r w:rsidRPr="00A6176A">
        <w:rPr>
          <w:rFonts w:eastAsia="Tahoma" w:cs="Times New Roman"/>
          <w:szCs w:val="24"/>
          <w:lang w:eastAsia="ru-RU"/>
        </w:rPr>
        <w:t xml:space="preserve">Качественным же условием формирования полноценного мини рынка труда является организационная структура первичного производственного подразделения, способная обеспечить, с одной стороны, высококачественный труд коллектива, с другой - формирование объективной </w:t>
      </w:r>
      <w:proofErr w:type="gramStart"/>
      <w:r w:rsidRPr="00A6176A">
        <w:rPr>
          <w:rFonts w:eastAsia="Tahoma" w:cs="Times New Roman"/>
          <w:szCs w:val="24"/>
          <w:lang w:eastAsia="ru-RU"/>
        </w:rPr>
        <w:t>цены труда каждого члена этого коллектива</w:t>
      </w:r>
      <w:proofErr w:type="gramEnd"/>
      <w:r w:rsidRPr="00A6176A">
        <w:rPr>
          <w:rFonts w:eastAsia="Tahoma" w:cs="Times New Roman"/>
          <w:szCs w:val="24"/>
          <w:lang w:eastAsia="ru-RU"/>
        </w:rPr>
        <w:t xml:space="preserve">. </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r w:rsidRPr="00A6176A">
        <w:rPr>
          <w:rFonts w:eastAsia="Tahoma" w:cs="Times New Roman"/>
          <w:szCs w:val="24"/>
          <w:lang w:eastAsia="ru-RU"/>
        </w:rPr>
        <w:lastRenderedPageBreak/>
        <w:t xml:space="preserve">Практика показывает, что мини рынок труда должен иметь, как и рынок обычных товаров, промежуточное состояние между монополией и совершенной конкуренцией. </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r w:rsidRPr="00A6176A">
        <w:rPr>
          <w:rFonts w:eastAsia="Tahoma" w:cs="Times New Roman"/>
          <w:szCs w:val="24"/>
          <w:lang w:eastAsia="ru-RU"/>
        </w:rPr>
        <w:t xml:space="preserve">Где под совершенной конкуренцией понимается свободная "борьба" субъективных противоположностей, а под монополией - право руководителя подразделения единолично определять цену труда каждого члена коллектива. </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r w:rsidRPr="00A6176A">
        <w:rPr>
          <w:rFonts w:eastAsia="Tahoma" w:cs="Times New Roman"/>
          <w:szCs w:val="24"/>
          <w:lang w:eastAsia="ru-RU"/>
        </w:rPr>
        <w:t xml:space="preserve">Понятно, что монополия ведет к абсолютной </w:t>
      </w:r>
      <w:proofErr w:type="spellStart"/>
      <w:r w:rsidRPr="00A6176A">
        <w:rPr>
          <w:rFonts w:eastAsia="Tahoma" w:cs="Times New Roman"/>
          <w:szCs w:val="24"/>
          <w:lang w:eastAsia="ru-RU"/>
        </w:rPr>
        <w:t>субъективизации</w:t>
      </w:r>
      <w:proofErr w:type="spellEnd"/>
      <w:r w:rsidRPr="00A6176A">
        <w:rPr>
          <w:rFonts w:eastAsia="Tahoma" w:cs="Times New Roman"/>
          <w:szCs w:val="24"/>
          <w:lang w:eastAsia="ru-RU"/>
        </w:rPr>
        <w:t xml:space="preserve"> процесса </w:t>
      </w:r>
      <w:proofErr w:type="gramStart"/>
      <w:r w:rsidRPr="00A6176A">
        <w:rPr>
          <w:rFonts w:eastAsia="Tahoma" w:cs="Times New Roman"/>
          <w:szCs w:val="24"/>
          <w:lang w:eastAsia="ru-RU"/>
        </w:rPr>
        <w:t>рождения цены труда членов трудового коллектива</w:t>
      </w:r>
      <w:proofErr w:type="gramEnd"/>
      <w:r w:rsidRPr="00A6176A">
        <w:rPr>
          <w:rFonts w:eastAsia="Tahoma" w:cs="Times New Roman"/>
          <w:szCs w:val="24"/>
          <w:lang w:eastAsia="ru-RU"/>
        </w:rPr>
        <w:t xml:space="preserve">. </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r w:rsidRPr="00A6176A">
        <w:rPr>
          <w:rFonts w:eastAsia="Tahoma" w:cs="Times New Roman"/>
          <w:szCs w:val="24"/>
          <w:lang w:eastAsia="ru-RU"/>
        </w:rPr>
        <w:t xml:space="preserve">А свободная конкуренция, как показывает практика, ведет к тому, что побеждает мнение работников со средними способностями, которых в любом коллективе большинство, и мнение которых, как правило, - "всем поровну", ущемляющее интересы наиболее способных работников и поощряющее нерадивых. </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proofErr w:type="gramStart"/>
      <w:r w:rsidRPr="00A6176A">
        <w:rPr>
          <w:rFonts w:eastAsia="Tahoma" w:cs="Times New Roman"/>
          <w:szCs w:val="24"/>
          <w:lang w:eastAsia="ru-RU"/>
        </w:rPr>
        <w:t xml:space="preserve">Поэтому процесс формирования цены труда должен быть организован таким образом, чтобы участие каждого члена бригады, отдела в этом процессе имело место, но не непосредственно, а через нанимаемого коллективом посредством конкурса руководителя бригады и выбираемого коллективом актива бригады из 3 - 5 человек самых авторитетных в бригаде профессионалов. </w:t>
      </w:r>
      <w:proofErr w:type="gramEnd"/>
    </w:p>
    <w:p w:rsidR="004C08AC" w:rsidRPr="00A6176A" w:rsidRDefault="004C08AC" w:rsidP="004C08AC">
      <w:pPr>
        <w:adjustRightInd w:val="0"/>
        <w:spacing w:after="0" w:line="360" w:lineRule="auto"/>
        <w:ind w:firstLine="708"/>
        <w:jc w:val="both"/>
        <w:rPr>
          <w:rFonts w:eastAsia="Times New Roman" w:cs="Times New Roman"/>
          <w:szCs w:val="24"/>
          <w:lang w:eastAsia="ru-RU"/>
        </w:rPr>
      </w:pPr>
      <w:proofErr w:type="gramStart"/>
      <w:r w:rsidRPr="00A6176A">
        <w:rPr>
          <w:rFonts w:eastAsia="Tahoma" w:cs="Times New Roman"/>
          <w:szCs w:val="24"/>
          <w:lang w:eastAsia="ru-RU"/>
        </w:rPr>
        <w:t xml:space="preserve">Этот актив своим участием в процессе формирования цены труда способствует тому, чтобы исключить появление у непосредственно производящих товары работников психологии наемных работников, а у руководителя - психологии частного собственника. </w:t>
      </w:r>
      <w:proofErr w:type="gramEnd"/>
    </w:p>
    <w:p w:rsidR="004C08AC" w:rsidRPr="00A6176A" w:rsidRDefault="004C08AC" w:rsidP="004C08AC">
      <w:pPr>
        <w:adjustRightInd w:val="0"/>
        <w:spacing w:after="0" w:line="360" w:lineRule="auto"/>
        <w:ind w:firstLine="708"/>
        <w:jc w:val="both"/>
        <w:rPr>
          <w:rFonts w:eastAsia="Times New Roman" w:cs="Times New Roman"/>
          <w:szCs w:val="24"/>
          <w:lang w:eastAsia="ru-RU"/>
        </w:rPr>
      </w:pPr>
      <w:r w:rsidRPr="00A6176A">
        <w:rPr>
          <w:rFonts w:eastAsia="Tahoma" w:cs="Times New Roman"/>
          <w:szCs w:val="24"/>
          <w:lang w:eastAsia="ru-RU"/>
        </w:rPr>
        <w:t xml:space="preserve">Товарно-денежные отношения между специализированными бригадами и образуемыми ими специализированными подразделениями крупных предприятий в основном заменяют командно-административную систему управления этим предприятием. </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r w:rsidRPr="00A6176A">
        <w:rPr>
          <w:rFonts w:eastAsia="Tahoma" w:cs="Times New Roman"/>
          <w:szCs w:val="24"/>
          <w:lang w:eastAsia="ru-RU"/>
        </w:rPr>
        <w:t xml:space="preserve">Организаторы работ подразделений и бригад, осуществляя товарно-денежные отношения совместно с активами бригад и активами подразделений, практически лишены возможности эти отношения использовать в целях личного обогащения. </w:t>
      </w:r>
    </w:p>
    <w:p w:rsidR="004C08AC" w:rsidRPr="00A6176A" w:rsidRDefault="004C08AC" w:rsidP="004C08AC">
      <w:pPr>
        <w:adjustRightInd w:val="0"/>
        <w:spacing w:after="0" w:line="360" w:lineRule="auto"/>
        <w:ind w:firstLine="708"/>
        <w:jc w:val="both"/>
        <w:rPr>
          <w:rFonts w:eastAsia="Times New Roman" w:cs="Times New Roman"/>
          <w:szCs w:val="24"/>
          <w:lang w:eastAsia="ru-RU"/>
        </w:rPr>
      </w:pPr>
      <w:r w:rsidRPr="00A6176A">
        <w:rPr>
          <w:rFonts w:eastAsia="Tahoma" w:cs="Times New Roman"/>
          <w:szCs w:val="24"/>
          <w:lang w:eastAsia="ru-RU"/>
        </w:rPr>
        <w:t xml:space="preserve">А, получая зарплату в виде процента от дохода подразделений и бригад, организаторы работ заинтересованы в организации высокоэффективного труда подразделений и бригад. И потому заинтересованы в максимально объективной оценке труда членов своих бригад и подразделений, чему также способствуют активы бригад и подразделений. </w:t>
      </w:r>
    </w:p>
    <w:p w:rsidR="004C08AC" w:rsidRPr="00A6176A" w:rsidRDefault="004C08AC" w:rsidP="004C08AC">
      <w:pPr>
        <w:spacing w:after="100" w:line="336" w:lineRule="atLeast"/>
        <w:jc w:val="center"/>
        <w:outlineLvl w:val="4"/>
        <w:rPr>
          <w:rFonts w:eastAsia="Times New Roman" w:cs="Times New Roman"/>
          <w:szCs w:val="24"/>
          <w:lang w:eastAsia="ru-RU"/>
        </w:rPr>
      </w:pPr>
      <w:r w:rsidRPr="00A6176A">
        <w:rPr>
          <w:rFonts w:eastAsia="Times New Roman" w:cs="Times New Roman"/>
          <w:b/>
          <w:bCs/>
          <w:szCs w:val="24"/>
          <w:lang w:eastAsia="ru-RU"/>
        </w:rPr>
        <w:t xml:space="preserve">Литература </w:t>
      </w:r>
    </w:p>
    <w:p w:rsidR="004C08AC" w:rsidRPr="00A6176A" w:rsidRDefault="004C08AC" w:rsidP="00A25D9B">
      <w:pPr>
        <w:spacing w:after="100" w:line="336" w:lineRule="atLeast"/>
        <w:rPr>
          <w:rFonts w:eastAsia="Times New Roman" w:cs="Times New Roman"/>
          <w:szCs w:val="24"/>
          <w:lang w:eastAsia="ru-RU"/>
        </w:rPr>
      </w:pPr>
      <w:r w:rsidRPr="00A6176A">
        <w:rPr>
          <w:rFonts w:eastAsia="Times New Roman" w:cs="Times New Roman"/>
          <w:szCs w:val="24"/>
          <w:lang w:eastAsia="ru-RU"/>
        </w:rPr>
        <w:t>1.</w:t>
      </w:r>
      <w:r w:rsidRPr="00A6176A">
        <w:rPr>
          <w:rFonts w:eastAsia="Times New Roman" w:cs="Times New Roman"/>
          <w:i/>
          <w:iCs/>
          <w:szCs w:val="24"/>
          <w:lang w:eastAsia="ru-RU"/>
        </w:rPr>
        <w:t xml:space="preserve">Акофф Р. </w:t>
      </w:r>
      <w:r w:rsidRPr="00A6176A">
        <w:rPr>
          <w:rFonts w:eastAsia="Times New Roman" w:cs="Times New Roman"/>
          <w:szCs w:val="24"/>
          <w:lang w:eastAsia="ru-RU"/>
        </w:rPr>
        <w:t xml:space="preserve">Планирование будущего корпорации: Пер. с англ. – М.: Прогресс,1985. </w:t>
      </w:r>
      <w:r w:rsidRPr="00A6176A">
        <w:rPr>
          <w:rFonts w:eastAsia="Times New Roman" w:cs="Times New Roman"/>
          <w:szCs w:val="24"/>
          <w:lang w:eastAsia="ru-RU"/>
        </w:rPr>
        <w:br/>
        <w:t>2.</w:t>
      </w:r>
      <w:r w:rsidRPr="00A6176A">
        <w:rPr>
          <w:rFonts w:eastAsia="Times New Roman" w:cs="Times New Roman"/>
          <w:i/>
          <w:iCs/>
          <w:szCs w:val="24"/>
          <w:lang w:eastAsia="ru-RU"/>
        </w:rPr>
        <w:t xml:space="preserve">Ансофф И. </w:t>
      </w:r>
      <w:r w:rsidRPr="00A6176A">
        <w:rPr>
          <w:rFonts w:eastAsia="Times New Roman" w:cs="Times New Roman"/>
          <w:szCs w:val="24"/>
          <w:lang w:eastAsia="ru-RU"/>
        </w:rPr>
        <w:t xml:space="preserve">Стратегическое управление: Сокр. пер. с англ. - М.: Экономика, 1989. </w:t>
      </w:r>
      <w:r w:rsidRPr="00A6176A">
        <w:rPr>
          <w:rFonts w:eastAsia="Times New Roman" w:cs="Times New Roman"/>
          <w:szCs w:val="24"/>
          <w:lang w:eastAsia="ru-RU"/>
        </w:rPr>
        <w:br/>
        <w:t>3.</w:t>
      </w:r>
      <w:r w:rsidRPr="00A6176A">
        <w:rPr>
          <w:rFonts w:eastAsia="Times New Roman" w:cs="Times New Roman"/>
          <w:i/>
          <w:iCs/>
          <w:szCs w:val="24"/>
          <w:lang w:eastAsia="ru-RU"/>
        </w:rPr>
        <w:t xml:space="preserve">Вудкок М, Френсис Д </w:t>
      </w:r>
      <w:r w:rsidRPr="00A6176A">
        <w:rPr>
          <w:rFonts w:eastAsia="Times New Roman" w:cs="Times New Roman"/>
          <w:szCs w:val="24"/>
          <w:lang w:eastAsia="ru-RU"/>
        </w:rPr>
        <w:t xml:space="preserve">Раскрепощенный менеджер: М., Дело. 1991 г. </w:t>
      </w:r>
      <w:r w:rsidRPr="00A6176A">
        <w:rPr>
          <w:rFonts w:eastAsia="Times New Roman" w:cs="Times New Roman"/>
          <w:szCs w:val="24"/>
          <w:lang w:eastAsia="ru-RU"/>
        </w:rPr>
        <w:br/>
      </w:r>
      <w:r w:rsidRPr="00A6176A">
        <w:rPr>
          <w:rFonts w:eastAsia="Times New Roman" w:cs="Times New Roman"/>
          <w:szCs w:val="24"/>
          <w:lang w:eastAsia="ru-RU"/>
        </w:rPr>
        <w:lastRenderedPageBreak/>
        <w:t>4.</w:t>
      </w:r>
      <w:r w:rsidRPr="00A6176A">
        <w:rPr>
          <w:rFonts w:eastAsia="Times New Roman" w:cs="Times New Roman"/>
          <w:i/>
          <w:iCs/>
          <w:szCs w:val="24"/>
          <w:lang w:eastAsia="ru-RU"/>
        </w:rPr>
        <w:t xml:space="preserve">Дизель П.М., Мак </w:t>
      </w:r>
      <w:proofErr w:type="spellStart"/>
      <w:r w:rsidRPr="00A6176A">
        <w:rPr>
          <w:rFonts w:eastAsia="Times New Roman" w:cs="Times New Roman"/>
          <w:i/>
          <w:iCs/>
          <w:szCs w:val="24"/>
          <w:lang w:eastAsia="ru-RU"/>
        </w:rPr>
        <w:t>Кичли</w:t>
      </w:r>
      <w:proofErr w:type="spellEnd"/>
      <w:r w:rsidRPr="00A6176A">
        <w:rPr>
          <w:rFonts w:eastAsia="Times New Roman" w:cs="Times New Roman"/>
          <w:i/>
          <w:iCs/>
          <w:szCs w:val="24"/>
          <w:lang w:eastAsia="ru-RU"/>
        </w:rPr>
        <w:t xml:space="preserve"> Р.У. </w:t>
      </w:r>
      <w:r w:rsidRPr="00A6176A">
        <w:rPr>
          <w:rFonts w:eastAsia="Times New Roman" w:cs="Times New Roman"/>
          <w:szCs w:val="24"/>
          <w:lang w:eastAsia="ru-RU"/>
        </w:rPr>
        <w:t>Поведение человека в организации. М.,1993</w:t>
      </w:r>
      <w:r w:rsidRPr="00A6176A">
        <w:rPr>
          <w:rFonts w:eastAsia="Times New Roman" w:cs="Times New Roman"/>
          <w:szCs w:val="24"/>
          <w:lang w:eastAsia="ru-RU"/>
        </w:rPr>
        <w:br/>
        <w:t>5.</w:t>
      </w:r>
      <w:r w:rsidRPr="00A6176A">
        <w:rPr>
          <w:rFonts w:eastAsia="Times New Roman" w:cs="Times New Roman"/>
          <w:i/>
          <w:iCs/>
          <w:szCs w:val="24"/>
          <w:lang w:eastAsia="ru-RU"/>
        </w:rPr>
        <w:t>Самуэльсон</w:t>
      </w:r>
      <w:r w:rsidRPr="00A6176A">
        <w:rPr>
          <w:rFonts w:eastAsia="Times New Roman" w:cs="Times New Roman"/>
          <w:szCs w:val="24"/>
          <w:lang w:eastAsia="ru-RU"/>
        </w:rPr>
        <w:t xml:space="preserve"> П. Экономика. М., 1993. </w:t>
      </w:r>
      <w:r w:rsidRPr="00A6176A">
        <w:rPr>
          <w:rFonts w:eastAsia="Times New Roman" w:cs="Times New Roman"/>
          <w:szCs w:val="24"/>
          <w:lang w:eastAsia="ru-RU"/>
        </w:rPr>
        <w:br/>
        <w:t>6.</w:t>
      </w:r>
      <w:r w:rsidRPr="00A6176A">
        <w:rPr>
          <w:rFonts w:eastAsia="Times New Roman" w:cs="Times New Roman"/>
          <w:i/>
          <w:iCs/>
          <w:szCs w:val="24"/>
          <w:lang w:eastAsia="ru-RU"/>
        </w:rPr>
        <w:t xml:space="preserve">Файоль А., </w:t>
      </w:r>
      <w:proofErr w:type="spellStart"/>
      <w:r w:rsidRPr="00A6176A">
        <w:rPr>
          <w:rFonts w:eastAsia="Times New Roman" w:cs="Times New Roman"/>
          <w:i/>
          <w:iCs/>
          <w:szCs w:val="24"/>
          <w:lang w:eastAsia="ru-RU"/>
        </w:rPr>
        <w:t>Эмереон</w:t>
      </w:r>
      <w:proofErr w:type="spellEnd"/>
      <w:r w:rsidRPr="00A6176A">
        <w:rPr>
          <w:rFonts w:eastAsia="Times New Roman" w:cs="Times New Roman"/>
          <w:i/>
          <w:iCs/>
          <w:szCs w:val="24"/>
          <w:lang w:eastAsia="ru-RU"/>
        </w:rPr>
        <w:t xml:space="preserve"> Г., Тейлор Ф., Форд Г. </w:t>
      </w:r>
      <w:r w:rsidRPr="00A6176A">
        <w:rPr>
          <w:rFonts w:eastAsia="Times New Roman" w:cs="Times New Roman"/>
          <w:szCs w:val="24"/>
          <w:lang w:eastAsia="ru-RU"/>
        </w:rPr>
        <w:t xml:space="preserve">Управление — это наука и искусство. М., 1992. </w:t>
      </w:r>
      <w:r w:rsidRPr="00A6176A">
        <w:rPr>
          <w:rFonts w:eastAsia="Times New Roman" w:cs="Times New Roman"/>
          <w:szCs w:val="24"/>
          <w:lang w:eastAsia="ru-RU"/>
        </w:rPr>
        <w:br/>
        <w:t>7.</w:t>
      </w:r>
      <w:r w:rsidRPr="00A6176A">
        <w:rPr>
          <w:rFonts w:eastAsia="Times New Roman" w:cs="Times New Roman"/>
          <w:i/>
          <w:iCs/>
          <w:szCs w:val="24"/>
          <w:lang w:eastAsia="ru-RU"/>
        </w:rPr>
        <w:t xml:space="preserve">Чемберлин Э. </w:t>
      </w:r>
      <w:r w:rsidRPr="00A6176A">
        <w:rPr>
          <w:rFonts w:eastAsia="Times New Roman" w:cs="Times New Roman"/>
          <w:szCs w:val="24"/>
          <w:lang w:eastAsia="ru-RU"/>
        </w:rPr>
        <w:t xml:space="preserve">Теория монополистической конкуренции. </w:t>
      </w:r>
      <w:proofErr w:type="spellStart"/>
      <w:r w:rsidRPr="00A6176A">
        <w:rPr>
          <w:rFonts w:eastAsia="Times New Roman" w:cs="Times New Roman"/>
          <w:szCs w:val="24"/>
          <w:lang w:eastAsia="ru-RU"/>
        </w:rPr>
        <w:t>Реориентация</w:t>
      </w:r>
      <w:proofErr w:type="spellEnd"/>
      <w:r w:rsidRPr="00A6176A">
        <w:rPr>
          <w:rFonts w:eastAsia="Times New Roman" w:cs="Times New Roman"/>
          <w:szCs w:val="24"/>
          <w:lang w:eastAsia="ru-RU"/>
        </w:rPr>
        <w:t xml:space="preserve"> теории стоимости. М., 1959. </w:t>
      </w:r>
    </w:p>
    <w:sectPr w:rsidR="004C08AC" w:rsidRPr="00A6176A" w:rsidSect="00E308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27103"/>
    <w:multiLevelType w:val="multilevel"/>
    <w:tmpl w:val="BF38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A3E75"/>
    <w:multiLevelType w:val="hybridMultilevel"/>
    <w:tmpl w:val="02F6CF86"/>
    <w:lvl w:ilvl="0" w:tplc="5D8C43B0">
      <w:start w:val="1"/>
      <w:numFmt w:val="decimal"/>
      <w:lvlText w:val="%1."/>
      <w:lvlJc w:val="left"/>
      <w:pPr>
        <w:ind w:left="1938" w:hanging="1230"/>
      </w:pPr>
      <w:rPr>
        <w:rFonts w:ascii="Tahoma" w:eastAsia="Tahoma" w:hAnsi="Tahoma" w:cs="Tahoma" w:hint="default"/>
        <w:sz w:val="2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8086D65"/>
    <w:multiLevelType w:val="hybridMultilevel"/>
    <w:tmpl w:val="21D2C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2D113A"/>
    <w:multiLevelType w:val="hybridMultilevel"/>
    <w:tmpl w:val="0C7C6EA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4C08AC"/>
    <w:rsid w:val="004C08AC"/>
    <w:rsid w:val="005403BA"/>
    <w:rsid w:val="006934DB"/>
    <w:rsid w:val="00923847"/>
    <w:rsid w:val="00A25D9B"/>
    <w:rsid w:val="00A6176A"/>
    <w:rsid w:val="00D13957"/>
    <w:rsid w:val="00E308CC"/>
    <w:rsid w:val="00F759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8CC"/>
  </w:style>
  <w:style w:type="paragraph" w:styleId="1">
    <w:name w:val="heading 1"/>
    <w:basedOn w:val="a"/>
    <w:link w:val="10"/>
    <w:uiPriority w:val="9"/>
    <w:qFormat/>
    <w:rsid w:val="004C08AC"/>
    <w:pPr>
      <w:spacing w:before="100" w:beforeAutospacing="1" w:after="120" w:line="240" w:lineRule="auto"/>
      <w:outlineLvl w:val="0"/>
    </w:pPr>
    <w:rPr>
      <w:rFonts w:eastAsia="Times New Roman" w:cs="Times New Roman"/>
      <w:b/>
      <w:bCs/>
      <w:kern w:val="36"/>
      <w:sz w:val="31"/>
      <w:szCs w:val="3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08AC"/>
    <w:rPr>
      <w:rFonts w:eastAsia="Times New Roman" w:cs="Times New Roman"/>
      <w:b/>
      <w:bCs/>
      <w:kern w:val="36"/>
      <w:sz w:val="31"/>
      <w:szCs w:val="31"/>
      <w:lang w:eastAsia="ru-RU"/>
    </w:rPr>
  </w:style>
  <w:style w:type="character" w:styleId="a3">
    <w:name w:val="Hyperlink"/>
    <w:basedOn w:val="a0"/>
    <w:uiPriority w:val="99"/>
    <w:unhideWhenUsed/>
    <w:rsid w:val="004C08AC"/>
    <w:rPr>
      <w:b/>
      <w:bCs/>
      <w:strike w:val="0"/>
      <w:dstrike w:val="0"/>
      <w:color w:val="3399CC"/>
      <w:u w:val="none"/>
      <w:effect w:val="none"/>
    </w:rPr>
  </w:style>
  <w:style w:type="character" w:styleId="a4">
    <w:name w:val="Strong"/>
    <w:basedOn w:val="a0"/>
    <w:uiPriority w:val="22"/>
    <w:qFormat/>
    <w:rsid w:val="004C08AC"/>
    <w:rPr>
      <w:b/>
      <w:bCs/>
    </w:rPr>
  </w:style>
  <w:style w:type="paragraph" w:styleId="a5">
    <w:name w:val="Normal (Web)"/>
    <w:basedOn w:val="a"/>
    <w:uiPriority w:val="99"/>
    <w:semiHidden/>
    <w:unhideWhenUsed/>
    <w:rsid w:val="004C08AC"/>
    <w:pPr>
      <w:spacing w:before="120" w:after="216" w:line="240" w:lineRule="auto"/>
    </w:pPr>
    <w:rPr>
      <w:rFonts w:eastAsia="Times New Roman" w:cs="Times New Roman"/>
      <w:szCs w:val="24"/>
      <w:lang w:eastAsia="ru-RU"/>
    </w:rPr>
  </w:style>
  <w:style w:type="character" w:customStyle="1" w:styleId="submitted1">
    <w:name w:val="submitted1"/>
    <w:basedOn w:val="a0"/>
    <w:rsid w:val="004C08AC"/>
    <w:rPr>
      <w:color w:val="999999"/>
      <w:sz w:val="19"/>
      <w:szCs w:val="19"/>
    </w:rPr>
  </w:style>
  <w:style w:type="character" w:customStyle="1" w:styleId="taxonomy2">
    <w:name w:val="taxonomy2"/>
    <w:basedOn w:val="a0"/>
    <w:rsid w:val="004C08AC"/>
    <w:rPr>
      <w:color w:val="999999"/>
      <w:sz w:val="19"/>
      <w:szCs w:val="19"/>
    </w:rPr>
  </w:style>
  <w:style w:type="character" w:styleId="a6">
    <w:name w:val="Emphasis"/>
    <w:basedOn w:val="a0"/>
    <w:uiPriority w:val="20"/>
    <w:qFormat/>
    <w:rsid w:val="004C08AC"/>
    <w:rPr>
      <w:i/>
      <w:iCs/>
    </w:rPr>
  </w:style>
  <w:style w:type="paragraph" w:styleId="a7">
    <w:name w:val="List Paragraph"/>
    <w:basedOn w:val="a"/>
    <w:uiPriority w:val="34"/>
    <w:qFormat/>
    <w:rsid w:val="00A617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C08AC"/>
    <w:pPr>
      <w:spacing w:before="100" w:beforeAutospacing="1" w:after="120" w:line="240" w:lineRule="auto"/>
      <w:outlineLvl w:val="0"/>
    </w:pPr>
    <w:rPr>
      <w:rFonts w:eastAsia="Times New Roman" w:cs="Times New Roman"/>
      <w:b/>
      <w:bCs/>
      <w:kern w:val="36"/>
      <w:sz w:val="31"/>
      <w:szCs w:val="3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08AC"/>
    <w:rPr>
      <w:rFonts w:eastAsia="Times New Roman" w:cs="Times New Roman"/>
      <w:b/>
      <w:bCs/>
      <w:kern w:val="36"/>
      <w:sz w:val="31"/>
      <w:szCs w:val="31"/>
      <w:lang w:eastAsia="ru-RU"/>
    </w:rPr>
  </w:style>
  <w:style w:type="character" w:styleId="a3">
    <w:name w:val="Hyperlink"/>
    <w:basedOn w:val="a0"/>
    <w:uiPriority w:val="99"/>
    <w:unhideWhenUsed/>
    <w:rsid w:val="004C08AC"/>
    <w:rPr>
      <w:b/>
      <w:bCs/>
      <w:strike w:val="0"/>
      <w:dstrike w:val="0"/>
      <w:color w:val="3399CC"/>
      <w:u w:val="none"/>
      <w:effect w:val="none"/>
    </w:rPr>
  </w:style>
  <w:style w:type="character" w:styleId="a4">
    <w:name w:val="Strong"/>
    <w:basedOn w:val="a0"/>
    <w:uiPriority w:val="22"/>
    <w:qFormat/>
    <w:rsid w:val="004C08AC"/>
    <w:rPr>
      <w:b/>
      <w:bCs/>
    </w:rPr>
  </w:style>
  <w:style w:type="paragraph" w:styleId="a5">
    <w:name w:val="Normal (Web)"/>
    <w:basedOn w:val="a"/>
    <w:uiPriority w:val="99"/>
    <w:semiHidden/>
    <w:unhideWhenUsed/>
    <w:rsid w:val="004C08AC"/>
    <w:pPr>
      <w:spacing w:before="120" w:after="216" w:line="240" w:lineRule="auto"/>
    </w:pPr>
    <w:rPr>
      <w:rFonts w:eastAsia="Times New Roman" w:cs="Times New Roman"/>
      <w:szCs w:val="24"/>
      <w:lang w:eastAsia="ru-RU"/>
    </w:rPr>
  </w:style>
  <w:style w:type="character" w:customStyle="1" w:styleId="submitted1">
    <w:name w:val="submitted1"/>
    <w:basedOn w:val="a0"/>
    <w:rsid w:val="004C08AC"/>
    <w:rPr>
      <w:color w:val="999999"/>
      <w:sz w:val="19"/>
      <w:szCs w:val="19"/>
    </w:rPr>
  </w:style>
  <w:style w:type="character" w:customStyle="1" w:styleId="taxonomy2">
    <w:name w:val="taxonomy2"/>
    <w:basedOn w:val="a0"/>
    <w:rsid w:val="004C08AC"/>
    <w:rPr>
      <w:color w:val="999999"/>
      <w:sz w:val="19"/>
      <w:szCs w:val="19"/>
    </w:rPr>
  </w:style>
  <w:style w:type="character" w:styleId="a6">
    <w:name w:val="Emphasis"/>
    <w:basedOn w:val="a0"/>
    <w:uiPriority w:val="20"/>
    <w:qFormat/>
    <w:rsid w:val="004C08AC"/>
    <w:rPr>
      <w:i/>
      <w:iCs/>
    </w:rPr>
  </w:style>
</w:styles>
</file>

<file path=word/webSettings.xml><?xml version="1.0" encoding="utf-8"?>
<w:webSettings xmlns:r="http://schemas.openxmlformats.org/officeDocument/2006/relationships" xmlns:w="http://schemas.openxmlformats.org/wordprocessingml/2006/main">
  <w:divs>
    <w:div w:id="1063262504">
      <w:bodyDiv w:val="1"/>
      <w:marLeft w:val="0"/>
      <w:marRight w:val="0"/>
      <w:marTop w:val="0"/>
      <w:marBottom w:val="0"/>
      <w:divBdr>
        <w:top w:val="none" w:sz="0" w:space="0" w:color="auto"/>
        <w:left w:val="none" w:sz="0" w:space="0" w:color="auto"/>
        <w:bottom w:val="none" w:sz="0" w:space="0" w:color="auto"/>
        <w:right w:val="none" w:sz="0" w:space="0" w:color="auto"/>
      </w:divBdr>
      <w:divsChild>
        <w:div w:id="1810704356">
          <w:marLeft w:val="0"/>
          <w:marRight w:val="0"/>
          <w:marTop w:val="0"/>
          <w:marBottom w:val="0"/>
          <w:divBdr>
            <w:top w:val="none" w:sz="0" w:space="0" w:color="auto"/>
            <w:left w:val="none" w:sz="0" w:space="0" w:color="auto"/>
            <w:bottom w:val="none" w:sz="0" w:space="0" w:color="auto"/>
            <w:right w:val="none" w:sz="0" w:space="0" w:color="auto"/>
          </w:divBdr>
          <w:divsChild>
            <w:div w:id="2919811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28643854">
      <w:bodyDiv w:val="1"/>
      <w:marLeft w:val="0"/>
      <w:marRight w:val="0"/>
      <w:marTop w:val="0"/>
      <w:marBottom w:val="0"/>
      <w:divBdr>
        <w:top w:val="none" w:sz="0" w:space="0" w:color="auto"/>
        <w:left w:val="none" w:sz="0" w:space="0" w:color="auto"/>
        <w:bottom w:val="none" w:sz="0" w:space="0" w:color="auto"/>
        <w:right w:val="none" w:sz="0" w:space="0" w:color="auto"/>
      </w:divBdr>
      <w:divsChild>
        <w:div w:id="1955745276">
          <w:marLeft w:val="0"/>
          <w:marRight w:val="0"/>
          <w:marTop w:val="0"/>
          <w:marBottom w:val="0"/>
          <w:divBdr>
            <w:top w:val="none" w:sz="0" w:space="0" w:color="auto"/>
            <w:left w:val="none" w:sz="0" w:space="0" w:color="auto"/>
            <w:bottom w:val="none" w:sz="0" w:space="0" w:color="auto"/>
            <w:right w:val="none" w:sz="0" w:space="0" w:color="auto"/>
          </w:divBdr>
          <w:divsChild>
            <w:div w:id="1489252799">
              <w:marLeft w:val="0"/>
              <w:marRight w:val="0"/>
              <w:marTop w:val="120"/>
              <w:marBottom w:val="480"/>
              <w:divBdr>
                <w:top w:val="none" w:sz="0" w:space="0" w:color="auto"/>
                <w:left w:val="none" w:sz="0" w:space="0" w:color="auto"/>
                <w:bottom w:val="none" w:sz="0" w:space="0" w:color="auto"/>
                <w:right w:val="none" w:sz="0" w:space="0" w:color="auto"/>
              </w:divBdr>
              <w:divsChild>
                <w:div w:id="706610679">
                  <w:marLeft w:val="0"/>
                  <w:marRight w:val="0"/>
                  <w:marTop w:val="120"/>
                  <w:marBottom w:val="120"/>
                  <w:divBdr>
                    <w:top w:val="none" w:sz="0" w:space="0" w:color="auto"/>
                    <w:left w:val="none" w:sz="0" w:space="0" w:color="auto"/>
                    <w:bottom w:val="none" w:sz="0" w:space="0" w:color="auto"/>
                    <w:right w:val="none" w:sz="0" w:space="0" w:color="auto"/>
                  </w:divBdr>
                  <w:divsChild>
                    <w:div w:id="888615574">
                      <w:marLeft w:val="0"/>
                      <w:marRight w:val="0"/>
                      <w:marTop w:val="0"/>
                      <w:marBottom w:val="0"/>
                      <w:divBdr>
                        <w:top w:val="none" w:sz="0" w:space="0" w:color="auto"/>
                        <w:left w:val="none" w:sz="0" w:space="0" w:color="auto"/>
                        <w:bottom w:val="none" w:sz="0" w:space="0" w:color="auto"/>
                        <w:right w:val="none" w:sz="0" w:space="0" w:color="auto"/>
                      </w:divBdr>
                    </w:div>
                    <w:div w:id="775098110">
                      <w:marLeft w:val="1080"/>
                      <w:marRight w:val="0"/>
                      <w:marTop w:val="0"/>
                      <w:marBottom w:val="0"/>
                      <w:divBdr>
                        <w:top w:val="none" w:sz="0" w:space="0" w:color="auto"/>
                        <w:left w:val="none" w:sz="0" w:space="0" w:color="auto"/>
                        <w:bottom w:val="none" w:sz="0" w:space="0" w:color="auto"/>
                        <w:right w:val="none" w:sz="0" w:space="0" w:color="auto"/>
                      </w:divBdr>
                    </w:div>
                    <w:div w:id="782963405">
                      <w:marLeft w:val="360"/>
                      <w:marRight w:val="0"/>
                      <w:marTop w:val="0"/>
                      <w:marBottom w:val="0"/>
                      <w:divBdr>
                        <w:top w:val="none" w:sz="0" w:space="0" w:color="auto"/>
                        <w:left w:val="none" w:sz="0" w:space="0" w:color="auto"/>
                        <w:bottom w:val="none" w:sz="0" w:space="0" w:color="auto"/>
                        <w:right w:val="none" w:sz="0" w:space="0" w:color="auto"/>
                      </w:divBdr>
                    </w:div>
                    <w:div w:id="1458645262">
                      <w:marLeft w:val="0"/>
                      <w:marRight w:val="0"/>
                      <w:marTop w:val="100"/>
                      <w:marBottom w:val="100"/>
                      <w:divBdr>
                        <w:top w:val="none" w:sz="0" w:space="0" w:color="auto"/>
                        <w:left w:val="none" w:sz="0" w:space="0" w:color="auto"/>
                        <w:bottom w:val="none" w:sz="0" w:space="0" w:color="auto"/>
                        <w:right w:val="none" w:sz="0" w:space="0" w:color="auto"/>
                      </w:divBdr>
                    </w:div>
                    <w:div w:id="273750566">
                      <w:marLeft w:val="0"/>
                      <w:marRight w:val="0"/>
                      <w:marTop w:val="100"/>
                      <w:marBottom w:val="100"/>
                      <w:divBdr>
                        <w:top w:val="none" w:sz="0" w:space="0" w:color="auto"/>
                        <w:left w:val="none" w:sz="0" w:space="0" w:color="auto"/>
                        <w:bottom w:val="none" w:sz="0" w:space="0" w:color="auto"/>
                        <w:right w:val="none" w:sz="0" w:space="0" w:color="auto"/>
                      </w:divBdr>
                    </w:div>
                    <w:div w:id="578442492">
                      <w:marLeft w:val="0"/>
                      <w:marRight w:val="0"/>
                      <w:marTop w:val="100"/>
                      <w:marBottom w:val="100"/>
                      <w:divBdr>
                        <w:top w:val="none" w:sz="0" w:space="0" w:color="auto"/>
                        <w:left w:val="none" w:sz="0" w:space="0" w:color="auto"/>
                        <w:bottom w:val="none" w:sz="0" w:space="0" w:color="auto"/>
                        <w:right w:val="none" w:sz="0" w:space="0" w:color="auto"/>
                      </w:divBdr>
                    </w:div>
                    <w:div w:id="1996109076">
                      <w:marLeft w:val="0"/>
                      <w:marRight w:val="0"/>
                      <w:marTop w:val="100"/>
                      <w:marBottom w:val="100"/>
                      <w:divBdr>
                        <w:top w:val="none" w:sz="0" w:space="0" w:color="auto"/>
                        <w:left w:val="none" w:sz="0" w:space="0" w:color="auto"/>
                        <w:bottom w:val="none" w:sz="0" w:space="0" w:color="auto"/>
                        <w:right w:val="none" w:sz="0" w:space="0" w:color="auto"/>
                      </w:divBdr>
                    </w:div>
                    <w:div w:id="1761483564">
                      <w:marLeft w:val="360"/>
                      <w:marRight w:val="0"/>
                      <w:marTop w:val="0"/>
                      <w:marBottom w:val="0"/>
                      <w:divBdr>
                        <w:top w:val="none" w:sz="0" w:space="0" w:color="auto"/>
                        <w:left w:val="none" w:sz="0" w:space="0" w:color="auto"/>
                        <w:bottom w:val="none" w:sz="0" w:space="0" w:color="auto"/>
                        <w:right w:val="none" w:sz="0" w:space="0" w:color="auto"/>
                      </w:divBdr>
                    </w:div>
                    <w:div w:id="105270518">
                      <w:marLeft w:val="360"/>
                      <w:marRight w:val="0"/>
                      <w:marTop w:val="0"/>
                      <w:marBottom w:val="0"/>
                      <w:divBdr>
                        <w:top w:val="none" w:sz="0" w:space="0" w:color="auto"/>
                        <w:left w:val="none" w:sz="0" w:space="0" w:color="auto"/>
                        <w:bottom w:val="none" w:sz="0" w:space="0" w:color="auto"/>
                        <w:right w:val="none" w:sz="0" w:space="0" w:color="auto"/>
                      </w:divBdr>
                    </w:div>
                    <w:div w:id="578294860">
                      <w:marLeft w:val="0"/>
                      <w:marRight w:val="0"/>
                      <w:marTop w:val="100"/>
                      <w:marBottom w:val="100"/>
                      <w:divBdr>
                        <w:top w:val="none" w:sz="0" w:space="0" w:color="auto"/>
                        <w:left w:val="none" w:sz="0" w:space="0" w:color="auto"/>
                        <w:bottom w:val="none" w:sz="0" w:space="0" w:color="auto"/>
                        <w:right w:val="none" w:sz="0" w:space="0" w:color="auto"/>
                      </w:divBdr>
                    </w:div>
                    <w:div w:id="1185023386">
                      <w:marLeft w:val="0"/>
                      <w:marRight w:val="0"/>
                      <w:marTop w:val="100"/>
                      <w:marBottom w:val="100"/>
                      <w:divBdr>
                        <w:top w:val="none" w:sz="0" w:space="0" w:color="auto"/>
                        <w:left w:val="none" w:sz="0" w:space="0" w:color="auto"/>
                        <w:bottom w:val="none" w:sz="0" w:space="0" w:color="auto"/>
                        <w:right w:val="none" w:sz="0" w:space="0" w:color="auto"/>
                      </w:divBdr>
                    </w:div>
                    <w:div w:id="1574461422">
                      <w:marLeft w:val="0"/>
                      <w:marRight w:val="0"/>
                      <w:marTop w:val="100"/>
                      <w:marBottom w:val="100"/>
                      <w:divBdr>
                        <w:top w:val="none" w:sz="0" w:space="0" w:color="auto"/>
                        <w:left w:val="none" w:sz="0" w:space="0" w:color="auto"/>
                        <w:bottom w:val="none" w:sz="0" w:space="0" w:color="auto"/>
                        <w:right w:val="none" w:sz="0" w:space="0" w:color="auto"/>
                      </w:divBdr>
                    </w:div>
                    <w:div w:id="1645544365">
                      <w:marLeft w:val="0"/>
                      <w:marRight w:val="0"/>
                      <w:marTop w:val="100"/>
                      <w:marBottom w:val="100"/>
                      <w:divBdr>
                        <w:top w:val="none" w:sz="0" w:space="0" w:color="auto"/>
                        <w:left w:val="none" w:sz="0" w:space="0" w:color="auto"/>
                        <w:bottom w:val="none" w:sz="0" w:space="0" w:color="auto"/>
                        <w:right w:val="none" w:sz="0" w:space="0" w:color="auto"/>
                      </w:divBdr>
                    </w:div>
                    <w:div w:id="2120829053">
                      <w:marLeft w:val="0"/>
                      <w:marRight w:val="0"/>
                      <w:marTop w:val="100"/>
                      <w:marBottom w:val="100"/>
                      <w:divBdr>
                        <w:top w:val="none" w:sz="0" w:space="0" w:color="auto"/>
                        <w:left w:val="none" w:sz="0" w:space="0" w:color="auto"/>
                        <w:bottom w:val="none" w:sz="0" w:space="0" w:color="auto"/>
                        <w:right w:val="none" w:sz="0" w:space="0" w:color="auto"/>
                      </w:divBdr>
                    </w:div>
                    <w:div w:id="146744604">
                      <w:marLeft w:val="720"/>
                      <w:marRight w:val="0"/>
                      <w:marTop w:val="0"/>
                      <w:marBottom w:val="0"/>
                      <w:divBdr>
                        <w:top w:val="none" w:sz="0" w:space="0" w:color="auto"/>
                        <w:left w:val="none" w:sz="0" w:space="0" w:color="auto"/>
                        <w:bottom w:val="none" w:sz="0" w:space="0" w:color="auto"/>
                        <w:right w:val="none" w:sz="0" w:space="0" w:color="auto"/>
                      </w:divBdr>
                    </w:div>
                    <w:div w:id="1009792308">
                      <w:marLeft w:val="720"/>
                      <w:marRight w:val="0"/>
                      <w:marTop w:val="0"/>
                      <w:marBottom w:val="0"/>
                      <w:divBdr>
                        <w:top w:val="none" w:sz="0" w:space="0" w:color="auto"/>
                        <w:left w:val="none" w:sz="0" w:space="0" w:color="auto"/>
                        <w:bottom w:val="none" w:sz="0" w:space="0" w:color="auto"/>
                        <w:right w:val="none" w:sz="0" w:space="0" w:color="auto"/>
                      </w:divBdr>
                    </w:div>
                    <w:div w:id="855728508">
                      <w:marLeft w:val="720"/>
                      <w:marRight w:val="0"/>
                      <w:marTop w:val="0"/>
                      <w:marBottom w:val="0"/>
                      <w:divBdr>
                        <w:top w:val="none" w:sz="0" w:space="0" w:color="auto"/>
                        <w:left w:val="none" w:sz="0" w:space="0" w:color="auto"/>
                        <w:bottom w:val="none" w:sz="0" w:space="0" w:color="auto"/>
                        <w:right w:val="none" w:sz="0" w:space="0" w:color="auto"/>
                      </w:divBdr>
                    </w:div>
                    <w:div w:id="1902012593">
                      <w:marLeft w:val="720"/>
                      <w:marRight w:val="0"/>
                      <w:marTop w:val="0"/>
                      <w:marBottom w:val="0"/>
                      <w:divBdr>
                        <w:top w:val="none" w:sz="0" w:space="0" w:color="auto"/>
                        <w:left w:val="none" w:sz="0" w:space="0" w:color="auto"/>
                        <w:bottom w:val="none" w:sz="0" w:space="0" w:color="auto"/>
                        <w:right w:val="none" w:sz="0" w:space="0" w:color="auto"/>
                      </w:divBdr>
                    </w:div>
                    <w:div w:id="2049449868">
                      <w:marLeft w:val="720"/>
                      <w:marRight w:val="0"/>
                      <w:marTop w:val="0"/>
                      <w:marBottom w:val="0"/>
                      <w:divBdr>
                        <w:top w:val="none" w:sz="0" w:space="0" w:color="auto"/>
                        <w:left w:val="none" w:sz="0" w:space="0" w:color="auto"/>
                        <w:bottom w:val="none" w:sz="0" w:space="0" w:color="auto"/>
                        <w:right w:val="none" w:sz="0" w:space="0" w:color="auto"/>
                      </w:divBdr>
                    </w:div>
                    <w:div w:id="1519348452">
                      <w:marLeft w:val="720"/>
                      <w:marRight w:val="0"/>
                      <w:marTop w:val="0"/>
                      <w:marBottom w:val="0"/>
                      <w:divBdr>
                        <w:top w:val="none" w:sz="0" w:space="0" w:color="auto"/>
                        <w:left w:val="none" w:sz="0" w:space="0" w:color="auto"/>
                        <w:bottom w:val="none" w:sz="0" w:space="0" w:color="auto"/>
                        <w:right w:val="none" w:sz="0" w:space="0" w:color="auto"/>
                      </w:divBdr>
                    </w:div>
                    <w:div w:id="1584410849">
                      <w:marLeft w:val="720"/>
                      <w:marRight w:val="0"/>
                      <w:marTop w:val="0"/>
                      <w:marBottom w:val="0"/>
                      <w:divBdr>
                        <w:top w:val="none" w:sz="0" w:space="0" w:color="auto"/>
                        <w:left w:val="none" w:sz="0" w:space="0" w:color="auto"/>
                        <w:bottom w:val="none" w:sz="0" w:space="0" w:color="auto"/>
                        <w:right w:val="none" w:sz="0" w:space="0" w:color="auto"/>
                      </w:divBdr>
                    </w:div>
                    <w:div w:id="785390301">
                      <w:marLeft w:val="720"/>
                      <w:marRight w:val="0"/>
                      <w:marTop w:val="0"/>
                      <w:marBottom w:val="0"/>
                      <w:divBdr>
                        <w:top w:val="none" w:sz="0" w:space="0" w:color="auto"/>
                        <w:left w:val="none" w:sz="0" w:space="0" w:color="auto"/>
                        <w:bottom w:val="none" w:sz="0" w:space="0" w:color="auto"/>
                        <w:right w:val="none" w:sz="0" w:space="0" w:color="auto"/>
                      </w:divBdr>
                    </w:div>
                    <w:div w:id="319626978">
                      <w:marLeft w:val="0"/>
                      <w:marRight w:val="0"/>
                      <w:marTop w:val="100"/>
                      <w:marBottom w:val="100"/>
                      <w:divBdr>
                        <w:top w:val="none" w:sz="0" w:space="0" w:color="auto"/>
                        <w:left w:val="none" w:sz="0" w:space="0" w:color="auto"/>
                        <w:bottom w:val="none" w:sz="0" w:space="0" w:color="auto"/>
                        <w:right w:val="none" w:sz="0" w:space="0" w:color="auto"/>
                      </w:divBdr>
                    </w:div>
                    <w:div w:id="1182084636">
                      <w:marLeft w:val="0"/>
                      <w:marRight w:val="0"/>
                      <w:marTop w:val="100"/>
                      <w:marBottom w:val="100"/>
                      <w:divBdr>
                        <w:top w:val="none" w:sz="0" w:space="0" w:color="auto"/>
                        <w:left w:val="none" w:sz="0" w:space="0" w:color="auto"/>
                        <w:bottom w:val="none" w:sz="0" w:space="0" w:color="auto"/>
                        <w:right w:val="none" w:sz="0" w:space="0" w:color="auto"/>
                      </w:divBdr>
                    </w:div>
                    <w:div w:id="1901632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ternativy.ru/ru/node/2163" TargetMode="External"/><Relationship Id="rId5" Type="http://schemas.openxmlformats.org/officeDocument/2006/relationships/hyperlink" Target="http://www.alternativy.ru/ru/blog/8713"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2472</Words>
  <Characters>14095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босс</cp:lastModifiedBy>
  <cp:revision>2</cp:revision>
  <dcterms:created xsi:type="dcterms:W3CDTF">2013-05-26T08:54:00Z</dcterms:created>
  <dcterms:modified xsi:type="dcterms:W3CDTF">2013-05-26T08:54:00Z</dcterms:modified>
</cp:coreProperties>
</file>